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B0" w:rsidRPr="00C829B0" w:rsidRDefault="00C829B0" w:rsidP="00C82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9B0">
        <w:rPr>
          <w:rFonts w:ascii="Times New Roman" w:hAnsi="Times New Roman" w:cs="Times New Roman"/>
          <w:b/>
          <w:sz w:val="28"/>
          <w:szCs w:val="28"/>
        </w:rPr>
        <w:t>Темы рефератов по истории (социологи</w:t>
      </w:r>
      <w:r w:rsidR="00F07E36">
        <w:rPr>
          <w:rFonts w:ascii="Times New Roman" w:hAnsi="Times New Roman" w:cs="Times New Roman"/>
          <w:b/>
          <w:sz w:val="28"/>
          <w:szCs w:val="28"/>
        </w:rPr>
        <w:t>я</w:t>
      </w:r>
      <w:r w:rsidRPr="00C829B0">
        <w:rPr>
          <w:rFonts w:ascii="Times New Roman" w:hAnsi="Times New Roman" w:cs="Times New Roman"/>
          <w:b/>
          <w:sz w:val="28"/>
          <w:szCs w:val="28"/>
        </w:rPr>
        <w:t>, политология)</w:t>
      </w:r>
    </w:p>
    <w:p w:rsidR="00C829B0" w:rsidRPr="00C829B0" w:rsidRDefault="00C829B0" w:rsidP="00C82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9B0">
        <w:rPr>
          <w:rFonts w:ascii="Times New Roman" w:hAnsi="Times New Roman" w:cs="Times New Roman"/>
          <w:b/>
          <w:sz w:val="28"/>
          <w:szCs w:val="28"/>
        </w:rPr>
        <w:t>Преподаватель Смирнов А.Н.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Социальный конфликт. Управление социальным конфликто</w:t>
      </w:r>
      <w:r w:rsidR="0020330E">
        <w:rPr>
          <w:sz w:val="28"/>
          <w:szCs w:val="28"/>
        </w:rPr>
        <w:t>м</w:t>
      </w:r>
      <w:bookmarkStart w:id="0" w:name="_GoBack"/>
      <w:bookmarkEnd w:id="0"/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Американский период творчества П.А. Сорокина.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Занятость и безработица в современном Российском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Безработица: причины, формы, методы регулирования.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Биография и проблематика конфликта в социологии Макса Вебера.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C829B0">
        <w:rPr>
          <w:sz w:val="28"/>
          <w:szCs w:val="28"/>
        </w:rPr>
        <w:t>Биологическое</w:t>
      </w:r>
      <w:proofErr w:type="gramEnd"/>
      <w:r w:rsidRPr="00C829B0">
        <w:rPr>
          <w:sz w:val="28"/>
          <w:szCs w:val="28"/>
        </w:rPr>
        <w:t xml:space="preserve"> и социальное в человеке.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Биосфера и человек.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Бихевиоризм.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Брачно-семейная динамика в современной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Будущее науки.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Будущее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В. Парето и его теология элит.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 чем же причина большой живучести института семьи?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C829B0">
        <w:rPr>
          <w:sz w:val="28"/>
          <w:szCs w:val="28"/>
        </w:rPr>
        <w:t>Вестернитизация</w:t>
      </w:r>
      <w:proofErr w:type="spellEnd"/>
      <w:r w:rsidRPr="00C829B0">
        <w:rPr>
          <w:sz w:val="28"/>
          <w:szCs w:val="28"/>
        </w:rPr>
        <w:t xml:space="preserve"> российской культуры.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Г. Спенсера.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Влияние малых социальных групп на формирование мировоззрения молодежи.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Влияние проблем </w:t>
      </w:r>
      <w:proofErr w:type="spellStart"/>
      <w:r w:rsidRPr="00C829B0">
        <w:rPr>
          <w:sz w:val="28"/>
          <w:szCs w:val="28"/>
        </w:rPr>
        <w:t>технократизма</w:t>
      </w:r>
      <w:proofErr w:type="spellEnd"/>
      <w:r w:rsidRPr="00C829B0">
        <w:rPr>
          <w:sz w:val="28"/>
          <w:szCs w:val="28"/>
        </w:rPr>
        <w:t xml:space="preserve"> на развитие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Влияние рынка труда на социальную напряженность в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Вклад Огюста Конта в развитие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Внутригрупповое взаимодействие, как социальный прогресс.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Возможности формирования гражданского общества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Гендерные исследования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Герои и толпа.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Глобальная социология: актуальные проблемы всемирного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Гражданский брак.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C829B0">
        <w:rPr>
          <w:sz w:val="28"/>
          <w:szCs w:val="28"/>
        </w:rPr>
        <w:t>Девиантное</w:t>
      </w:r>
      <w:proofErr w:type="spellEnd"/>
      <w:r w:rsidRPr="00C829B0">
        <w:rPr>
          <w:sz w:val="28"/>
          <w:szCs w:val="28"/>
        </w:rPr>
        <w:t xml:space="preserve"> поведение: сущность, виды, механизм возникновения.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Демографическая ситуация в России. «Седое общество».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Демография семьи.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Демократия и общественное развитие.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C829B0">
        <w:rPr>
          <w:sz w:val="28"/>
          <w:szCs w:val="28"/>
        </w:rPr>
        <w:t>Динамика уровня жизни в России за последние 5 лет.</w:t>
      </w:r>
      <w:proofErr w:type="gramEnd"/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Дискриминация женщин как предмет социологического анализа.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Основы традиционной русской семьи.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социальной солидарности.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Э. Дюркгейма.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Информационное обеспечение социума.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Женщина в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Женщина и карьера. Бизнес-леди.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Жизненный цикл семьи.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Запад в российском общественном сознании.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Зарождение социологии в России и формирование различных направлений.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Идейно-теоритические предпосылки и философские основания социологии Э. Дюркгейма.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Российский средний класс.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Идеология.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Идея информационного общества и </w:t>
      </w:r>
      <w:proofErr w:type="spellStart"/>
      <w:r w:rsidRPr="00C829B0">
        <w:rPr>
          <w:sz w:val="28"/>
          <w:szCs w:val="28"/>
        </w:rPr>
        <w:t>Internet</w:t>
      </w:r>
      <w:proofErr w:type="spell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институты и процессы институционализации.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Интеграционные процессы в Западной Европе.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Исследование аудитории СМИ.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История становления и развития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социального неравенства.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Преодоление </w:t>
      </w:r>
      <w:proofErr w:type="spellStart"/>
      <w:r w:rsidRPr="00C829B0">
        <w:rPr>
          <w:sz w:val="28"/>
          <w:szCs w:val="28"/>
        </w:rPr>
        <w:t>парадигмального</w:t>
      </w:r>
      <w:proofErr w:type="spellEnd"/>
      <w:r w:rsidRPr="00C829B0">
        <w:rPr>
          <w:sz w:val="28"/>
          <w:szCs w:val="28"/>
        </w:rPr>
        <w:t xml:space="preserve"> кризиса в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Кино как социальный институт.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Классический этап в развитии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Клонирование и этическая проблема.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Ключевые дифференцирующие факторы в современных обществах.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Коллективное поведение.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Контент-анализ как метод конкретных </w:t>
      </w:r>
      <w:proofErr w:type="spellStart"/>
      <w:r w:rsidRPr="00C829B0">
        <w:rPr>
          <w:sz w:val="28"/>
          <w:szCs w:val="28"/>
        </w:rPr>
        <w:t>политико</w:t>
      </w:r>
      <w:proofErr w:type="spellEnd"/>
      <w:r w:rsidRPr="00C829B0">
        <w:rPr>
          <w:sz w:val="28"/>
          <w:szCs w:val="28"/>
        </w:rPr>
        <w:t xml:space="preserve"> социалистических исследований.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конфликта в отечественной и зарубежной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Конфликтные ситуации и пути их решения.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Культура в общественной системе.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Курение как социальная проблема.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Лавров П.Л.</w:t>
      </w:r>
      <w:proofErr w:type="gramStart"/>
      <w:r w:rsidRPr="00C829B0">
        <w:rPr>
          <w:sz w:val="28"/>
          <w:szCs w:val="28"/>
        </w:rPr>
        <w:t xml:space="preserve"> :</w:t>
      </w:r>
      <w:proofErr w:type="gramEnd"/>
      <w:r w:rsidRPr="00C829B0">
        <w:rPr>
          <w:sz w:val="28"/>
          <w:szCs w:val="28"/>
        </w:rPr>
        <w:t xml:space="preserve"> субъективный метод в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лидерства.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Личная определенность и социальный статус.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и общество. Роль личности в развитии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и организация. Возможности и цели личности в организации.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как продукт общественно-исторического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как социальная структура.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Личность как субъект и продукт социальных отношений.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М. Вебер-Социология политики.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Маргиналы и </w:t>
      </w:r>
      <w:proofErr w:type="spellStart"/>
      <w:r w:rsidRPr="00C829B0">
        <w:rPr>
          <w:sz w:val="28"/>
          <w:szCs w:val="28"/>
        </w:rPr>
        <w:t>маргинальность</w:t>
      </w:r>
      <w:proofErr w:type="spell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Массовая культура.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Межгосударственное сотрудничество: возможности социологического подхода.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Опросные методы сбора первичной социологической информации.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Методология и методика социологического исследования.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Методы сбора социологической информации.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Мировая урбанизация на рубеже веков.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Михайловский и его теория героев и толпы.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Мой социокультурный образец.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Молодая семья. Природа конфликтов в диаде супруг-супруга в молодой семье в период первичной адаптации.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Молодежные конфликты.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Молодежь в современном российском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Молодежь на рынке труда.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Мотивация трудовой деятельности.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Население мира.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Насилие в семье.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Неравный брак.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Неформальные молодежные объединения.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Новые демографические структуры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HTP и её социальные последствия.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Позитивистская социология О. Канта</w:t>
      </w:r>
      <w:proofErr w:type="gramStart"/>
      <w:r w:rsidRPr="00C829B0">
        <w:rPr>
          <w:sz w:val="28"/>
          <w:szCs w:val="28"/>
        </w:rPr>
        <w:t xml:space="preserve"> .</w:t>
      </w:r>
      <w:proofErr w:type="gramEnd"/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Социально-экономические особенности развития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как наука.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социального неравенства.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Образ жизни населения России в конце XX в.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Образование как социальный институт.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Общественное мнение: современное состояние ресурсы и некоторые аспекты механизмов массового влияния.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Общественные движения.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Терроризм.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Общественные отношения.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Общество как социальная система. Сущность и важнейшие элементы.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Общество и природа – проблема сохранения естественного мира.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Объект и предмет современной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Огюст Конт – основатель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Культурные универсалии.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Организация сбора данных в отдельных видах исследования.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«Социальный </w:t>
      </w:r>
      <w:proofErr w:type="spellStart"/>
      <w:r w:rsidRPr="00C829B0">
        <w:rPr>
          <w:sz w:val="28"/>
          <w:szCs w:val="28"/>
        </w:rPr>
        <w:t>дарвинизм</w:t>
      </w:r>
      <w:proofErr w:type="gramStart"/>
      <w:r w:rsidRPr="00C829B0">
        <w:rPr>
          <w:sz w:val="28"/>
          <w:szCs w:val="28"/>
        </w:rPr>
        <w:t>»Г</w:t>
      </w:r>
      <w:proofErr w:type="spellEnd"/>
      <w:proofErr w:type="gramEnd"/>
      <w:r w:rsidRPr="00C829B0">
        <w:rPr>
          <w:sz w:val="28"/>
          <w:szCs w:val="28"/>
        </w:rPr>
        <w:t>. Спенсера.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труда.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Основные социально-педагогические институты и факторы развития личности.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Основные тенденции развития Российской политической элиты.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Основы социально-психологических методов управления.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Э. Дюркгейма.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Особенности отечественной культуры предпринимательства.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Отличительные черты русского менталитета.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Отражение международных экономических интеграций в социальных отношениях.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Политические интересы молодежи конца </w:t>
      </w:r>
      <w:proofErr w:type="spellStart"/>
      <w:r w:rsidRPr="00C829B0">
        <w:rPr>
          <w:sz w:val="28"/>
          <w:szCs w:val="28"/>
        </w:rPr>
        <w:t>XX</w:t>
      </w:r>
      <w:proofErr w:type="gramStart"/>
      <w:r w:rsidRPr="00C829B0">
        <w:rPr>
          <w:sz w:val="28"/>
          <w:szCs w:val="28"/>
        </w:rPr>
        <w:t>в</w:t>
      </w:r>
      <w:proofErr w:type="spellEnd"/>
      <w:proofErr w:type="gram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Парадигмы социального познания.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Переход к информационному обществу.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Интегральная социология П. А. Сорокина.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Политическая система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Политическая социология. Фундаментальные проблемы и основные понятия.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Постиндустриальное общество.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Права человека.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Предмет экономической социологии как отрасли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Социометрия. Сущность и область применения.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Представления об идеальном обществе в произведениях социалистов-утопистов (А. Сен-Симон, Ш. Фурье, Р. Оуэн).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Проблемы преступности в переходный период в российском обществе. Преступность среди несовершеннолетних.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Проблема глобального эволюционизма.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Проблемы формирования и развития среднего класса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Развитие российского сектора глобальной сети Интернет: социологический анализ.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Программа прикладного социологического исследования.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Противоречия в социализации в условиях реформ.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Процесс и стадии формирования личности.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Психологическое направление в российской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Развитие социальной мысли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Развод как социальное явление. Причины и последствия.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Реформирование российского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Роль и функции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Роль пропаганды в жизни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Свободное время и духовная жизнь студентов.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Семейная социализация как процесс формирования социально-компетентной личности.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семьи. Семейное единство и жизненный цикл семьи.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Семейные конфликты и их решения в семьях.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Семья как важнейший социальный институт и малая социальная группа.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Семья как объект социологического исследования.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стратификация.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Перспективы развития социологии в России в </w:t>
      </w:r>
      <w:proofErr w:type="spellStart"/>
      <w:r w:rsidRPr="00C829B0">
        <w:rPr>
          <w:sz w:val="28"/>
          <w:szCs w:val="28"/>
        </w:rPr>
        <w:t>XIX</w:t>
      </w:r>
      <w:proofErr w:type="gramStart"/>
      <w:r w:rsidRPr="00C829B0">
        <w:rPr>
          <w:sz w:val="28"/>
          <w:szCs w:val="28"/>
        </w:rPr>
        <w:t>в</w:t>
      </w:r>
      <w:proofErr w:type="spellEnd"/>
      <w:proofErr w:type="gram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Современное российское общество и социальные аспекты его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и другие науки.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динамика и её проявления в общественных изменениях и процессах.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дискриминация женщин как предмет социологического анализа.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мобильность.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организация.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технология.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экология.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Социально- политические воззрения Аристотеля.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Социально-территориальные общности. Социология города и деревни.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Социально-экономические и культурные права и свободы гражданина РФ.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Социально-экономические проблемы HTP и способы их решения.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Социально-этнические общности.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воспроизводство.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действие и социальное взаимодействие как базовые понятия в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социального неравенства.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партнерство в трудовых отношениях.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пространство и время.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развитие трудовых коллективов.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управление и власть.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Социальное ядро нации.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группы, классы, страты.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изменения.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институты в России.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организации.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конфликты в современной России: причины, особенности и формы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формы и их биологическая обусловленность.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процессы и их свойства.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отношения.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Социальные роли как механизм взаимодействия личности и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Социальная роль и социальный статус.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Социальный контроль. Социальные нормы и санкции.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Социокультурная динамика </w:t>
      </w:r>
      <w:proofErr w:type="spellStart"/>
      <w:r w:rsidRPr="00C829B0">
        <w:rPr>
          <w:sz w:val="28"/>
          <w:szCs w:val="28"/>
        </w:rPr>
        <w:t>межгенерационных</w:t>
      </w:r>
      <w:proofErr w:type="spellEnd"/>
      <w:r w:rsidRPr="00C829B0">
        <w:rPr>
          <w:sz w:val="28"/>
          <w:szCs w:val="28"/>
        </w:rPr>
        <w:t xml:space="preserve"> взаимодействий.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Социокультурные детерминанты развития гендерной теории в России и на Западе.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Социокультурный подход к анализу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Социологическая концепция Эмиля Дюркгейма.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Социологические взгляды Гоббса.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Социологические взгляды К. Маркса и его роль в развитие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Социологическое воззрение Н.Я. Данилевского.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Социологические идеи Томаса Мора.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Социологические теории народничества.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Социологический анализ развития Интернет.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- наука об обществе.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Г. Спенсера.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города и деревни.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и другие науки.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Социология права.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и современные цивилизации.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культуры.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личности. Социализация.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М. Вебера.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менеджмента.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молодежи (молодежный экстремизм и молодежная субкультура).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наций.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образования.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Факторы социализации.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религии: традиции и инновации.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Структурно-функциональный анализ.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Социология управления. Социальные технологии.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Регионоведение.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Стереотипы восприятия и поведения.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Страх как социальное явление.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Структурный функционализм Р. Мертона.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Студенчество и его социальная роль в жизни общества.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Ступени восхождения человека: индивид, индивидуальность, личность.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Субкультуры как способ межличностной и межкультурной коммуникации.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Сущность и основные особенности научно – технической революции.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Сущность и функции трудовой мотивации.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Символический </w:t>
      </w:r>
      <w:proofErr w:type="spellStart"/>
      <w:r w:rsidRPr="00C829B0">
        <w:rPr>
          <w:sz w:val="28"/>
          <w:szCs w:val="28"/>
        </w:rPr>
        <w:t>интеракционизм</w:t>
      </w:r>
      <w:proofErr w:type="spellEnd"/>
      <w:r w:rsidRPr="00C829B0">
        <w:rPr>
          <w:sz w:val="28"/>
          <w:szCs w:val="28"/>
        </w:rPr>
        <w:t>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 xml:space="preserve">Т. </w:t>
      </w:r>
      <w:proofErr w:type="spellStart"/>
      <w:r w:rsidRPr="00C829B0">
        <w:rPr>
          <w:sz w:val="28"/>
          <w:szCs w:val="28"/>
        </w:rPr>
        <w:t>Парсонс</w:t>
      </w:r>
      <w:proofErr w:type="spellEnd"/>
      <w:r w:rsidRPr="00C829B0">
        <w:rPr>
          <w:sz w:val="28"/>
          <w:szCs w:val="28"/>
        </w:rPr>
        <w:t>: аналитический реализм и понимание задач социологической теории</w:t>
      </w:r>
      <w:proofErr w:type="gramStart"/>
      <w:r w:rsidRPr="00C829B0">
        <w:rPr>
          <w:sz w:val="28"/>
          <w:szCs w:val="28"/>
        </w:rPr>
        <w:t xml:space="preserve"> .</w:t>
      </w:r>
      <w:proofErr w:type="gramEnd"/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Общество и телевидение.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лидерства. Типы лидеров и их функции.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общественного договора (Дж. Локк, Г. Гоббс, Ж.-Ж. Руссо)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Теория социальной мобильности Питирима Сорокина.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Территориальная дифференциация народонаселения: анализ современного состояния и прогноз развития.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Толпа и масса: психологические аналоги и упущения.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Тоталитаризм: сущность и проявления.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Трудовые ресурсы как социально-экономическая категория и объект управления.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Урбанизация.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Феминизм.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Феноменологическая социология.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Функции социологии.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Человек в мегаполисе.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Человек и ноосфера.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lastRenderedPageBreak/>
        <w:t>Экономическая социология.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Экспертный опрос в социологическом исследовании.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C829B0">
        <w:rPr>
          <w:sz w:val="28"/>
          <w:szCs w:val="28"/>
        </w:rPr>
        <w:t>Этносоциология</w:t>
      </w:r>
      <w:proofErr w:type="spellEnd"/>
      <w:r w:rsidRPr="00C829B0">
        <w:rPr>
          <w:sz w:val="28"/>
          <w:szCs w:val="28"/>
        </w:rPr>
        <w:t>. Национально-этнические конфликты: сущность и пути их решения.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Этнический состав РФ.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Этапы становления и развития мировой системы.</w:t>
      </w:r>
    </w:p>
    <w:p w:rsidR="00647384" w:rsidRPr="00C829B0" w:rsidRDefault="00647384" w:rsidP="00C829B0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567"/>
        <w:jc w:val="both"/>
        <w:rPr>
          <w:sz w:val="28"/>
          <w:szCs w:val="28"/>
        </w:rPr>
      </w:pPr>
      <w:r w:rsidRPr="00C829B0">
        <w:rPr>
          <w:sz w:val="28"/>
          <w:szCs w:val="28"/>
        </w:rPr>
        <w:t>Место России в мировом сообществе.</w:t>
      </w:r>
    </w:p>
    <w:p w:rsidR="00D00D95" w:rsidRDefault="00D00D95"/>
    <w:sectPr w:rsidR="00D0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65B"/>
    <w:multiLevelType w:val="multilevel"/>
    <w:tmpl w:val="D1121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C0"/>
    <w:rsid w:val="000649C0"/>
    <w:rsid w:val="0020330E"/>
    <w:rsid w:val="00647384"/>
    <w:rsid w:val="00C829B0"/>
    <w:rsid w:val="00D00D95"/>
    <w:rsid w:val="00F0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dcterms:created xsi:type="dcterms:W3CDTF">2021-03-23T08:11:00Z</dcterms:created>
  <dcterms:modified xsi:type="dcterms:W3CDTF">2021-03-23T08:21:00Z</dcterms:modified>
</cp:coreProperties>
</file>