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0F" w:rsidRPr="001D1CB3" w:rsidRDefault="0092600F" w:rsidP="001D1CB3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B3">
        <w:rPr>
          <w:rFonts w:ascii="Times New Roman" w:hAnsi="Times New Roman" w:cs="Times New Roman"/>
          <w:b/>
          <w:sz w:val="28"/>
          <w:szCs w:val="28"/>
        </w:rPr>
        <w:t>Вопросы для</w:t>
      </w:r>
      <w:r w:rsidR="00784CD8" w:rsidRPr="001D1CB3">
        <w:rPr>
          <w:rFonts w:ascii="Times New Roman" w:hAnsi="Times New Roman" w:cs="Times New Roman"/>
          <w:b/>
          <w:sz w:val="28"/>
          <w:szCs w:val="28"/>
        </w:rPr>
        <w:t xml:space="preserve"> подготовки к </w:t>
      </w:r>
      <w:r w:rsidRPr="001D1CB3">
        <w:rPr>
          <w:rFonts w:ascii="Times New Roman" w:hAnsi="Times New Roman" w:cs="Times New Roman"/>
          <w:b/>
          <w:sz w:val="28"/>
          <w:szCs w:val="28"/>
        </w:rPr>
        <w:t xml:space="preserve"> экзамен</w:t>
      </w:r>
      <w:r w:rsidR="00784CD8" w:rsidRPr="001D1CB3">
        <w:rPr>
          <w:rFonts w:ascii="Times New Roman" w:hAnsi="Times New Roman" w:cs="Times New Roman"/>
          <w:b/>
          <w:sz w:val="28"/>
          <w:szCs w:val="28"/>
        </w:rPr>
        <w:t>у</w:t>
      </w:r>
      <w:r w:rsidRPr="001D1CB3">
        <w:rPr>
          <w:rFonts w:ascii="Times New Roman" w:hAnsi="Times New Roman" w:cs="Times New Roman"/>
          <w:b/>
          <w:sz w:val="28"/>
          <w:szCs w:val="28"/>
        </w:rPr>
        <w:t xml:space="preserve"> по биологии: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D1CB3">
        <w:rPr>
          <w:rFonts w:ascii="Times New Roman" w:hAnsi="Times New Roman" w:cs="Times New Roman"/>
          <w:sz w:val="28"/>
          <w:szCs w:val="28"/>
        </w:rPr>
        <w:t xml:space="preserve">Основные свойства живых организмов. 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Формы жизни. Уровни организации жизни.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Цитология. Клетка – элементарная генетическая и структурно-функциональная биологическая единица.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Химический состав клетки.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Нео</w:t>
      </w:r>
      <w:r w:rsidR="00784CD8" w:rsidRPr="001D1CB3">
        <w:rPr>
          <w:rFonts w:ascii="Times New Roman" w:hAnsi="Times New Roman" w:cs="Times New Roman"/>
          <w:sz w:val="28"/>
          <w:szCs w:val="28"/>
        </w:rPr>
        <w:t>р</w:t>
      </w:r>
      <w:r w:rsidRPr="001D1CB3">
        <w:rPr>
          <w:rFonts w:ascii="Times New Roman" w:hAnsi="Times New Roman" w:cs="Times New Roman"/>
          <w:sz w:val="28"/>
          <w:szCs w:val="28"/>
        </w:rPr>
        <w:t>ганические в</w:t>
      </w:r>
      <w:r w:rsidR="00784CD8" w:rsidRPr="001D1CB3">
        <w:rPr>
          <w:rFonts w:ascii="Times New Roman" w:hAnsi="Times New Roman" w:cs="Times New Roman"/>
          <w:sz w:val="28"/>
          <w:szCs w:val="28"/>
        </w:rPr>
        <w:t>ещест</w:t>
      </w:r>
      <w:r w:rsidRPr="001D1CB3">
        <w:rPr>
          <w:rFonts w:ascii="Times New Roman" w:hAnsi="Times New Roman" w:cs="Times New Roman"/>
          <w:sz w:val="28"/>
          <w:szCs w:val="28"/>
        </w:rPr>
        <w:t>ва клетки и их функции.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Органические</w:t>
      </w:r>
      <w:r w:rsidR="00784CD8" w:rsidRPr="001D1CB3">
        <w:rPr>
          <w:rFonts w:ascii="Times New Roman" w:hAnsi="Times New Roman" w:cs="Times New Roman"/>
          <w:sz w:val="28"/>
          <w:szCs w:val="28"/>
        </w:rPr>
        <w:t xml:space="preserve"> вещества </w:t>
      </w:r>
      <w:r w:rsidRPr="001D1CB3">
        <w:rPr>
          <w:rFonts w:ascii="Times New Roman" w:hAnsi="Times New Roman" w:cs="Times New Roman"/>
          <w:sz w:val="28"/>
          <w:szCs w:val="28"/>
        </w:rPr>
        <w:t xml:space="preserve"> клетки и их функции.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Белки. Состав и функции.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Углеводы. Состав и функции.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Жиры. Состав и функции.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Нуклеиновые кислоты.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ДНК, ее роль в организме.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РНК, ее роль в организме.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АТФ, ее роль в организме.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Строение и функции клетки.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Строение и функции хромосом.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Отличия растительных и животных клеток.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Митоз.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 xml:space="preserve"> Амитоз.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Сходство и отличия митоза от мейоза.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 xml:space="preserve">Общая характеристика обмена </w:t>
      </w:r>
      <w:proofErr w:type="gramStart"/>
      <w:r w:rsidRPr="001D1CB3">
        <w:rPr>
          <w:rFonts w:ascii="Times New Roman" w:hAnsi="Times New Roman" w:cs="Times New Roman"/>
          <w:sz w:val="28"/>
          <w:szCs w:val="28"/>
        </w:rPr>
        <w:t>в-в</w:t>
      </w:r>
      <w:proofErr w:type="gramEnd"/>
      <w:r w:rsidRPr="001D1CB3">
        <w:rPr>
          <w:rFonts w:ascii="Times New Roman" w:hAnsi="Times New Roman" w:cs="Times New Roman"/>
          <w:sz w:val="28"/>
          <w:szCs w:val="28"/>
        </w:rPr>
        <w:t xml:space="preserve"> и энергии в клетке.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Типы питания организмов.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Этапы энергетического обмена.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Фотосинтез.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Биосинтез белка.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 xml:space="preserve"> Генетический код.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 xml:space="preserve">Размножение организмов. 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Оплодотворение.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Гаметогенез.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Особенности строения половых клеток у млекопитающих.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Мейоз.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Основные закономерности наследования признаков.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 xml:space="preserve"> Моногибридное скрещивание.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CB3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1D1CB3">
        <w:rPr>
          <w:rFonts w:ascii="Times New Roman" w:hAnsi="Times New Roman" w:cs="Times New Roman"/>
          <w:sz w:val="28"/>
          <w:szCs w:val="28"/>
        </w:rPr>
        <w:t xml:space="preserve"> скрещивание.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Анализирующее скрещивание.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 xml:space="preserve">Взаимодействие генов. 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Сцепленное с полом наследование.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Хромосомная теория наследственности.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Модификационная изменчивость.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lastRenderedPageBreak/>
        <w:t>Генотипическая изменчивость.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Мутации, их классификация.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Селекция растений.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Селекция животных.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Селекция микроорганизмов.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 xml:space="preserve">Наследственность человека. 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Наследственные болезни человека.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Онтогенез.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Типы развития живых организмов.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Эмбриональное развитие.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Внезародышевые органы.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Особенности онтогенеза человека.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Постэмбриональное развитие.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Теории возникновения жизни на Земле.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Начальные этапы эволюции.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Эволюционизм в античной философии.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История развития эволюционного учения.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Предпосылки возникновения дарвинизма.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Основные положения дарвинизма.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Основные положения синтетической теории эволюции.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Микроэволюция. Популяция.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Элементарные факторы эволюции.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Естественный отбор. Его формы.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Приспособленность.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Макроэволюция.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Биологический прогресс и регресс.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CB3">
        <w:rPr>
          <w:rFonts w:ascii="Times New Roman" w:hAnsi="Times New Roman" w:cs="Times New Roman"/>
          <w:sz w:val="28"/>
          <w:szCs w:val="28"/>
          <w:lang w:val="en-US"/>
        </w:rPr>
        <w:t>Правила</w:t>
      </w:r>
      <w:proofErr w:type="spellEnd"/>
      <w:r w:rsidRPr="001D1C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1CB3">
        <w:rPr>
          <w:rFonts w:ascii="Times New Roman" w:hAnsi="Times New Roman" w:cs="Times New Roman"/>
          <w:sz w:val="28"/>
          <w:szCs w:val="28"/>
          <w:lang w:val="en-US"/>
        </w:rPr>
        <w:t>эволюции</w:t>
      </w:r>
      <w:proofErr w:type="spellEnd"/>
      <w:r w:rsidRPr="001D1CB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 xml:space="preserve">Доказательства эволюции. Связь </w:t>
      </w:r>
      <w:proofErr w:type="spellStart"/>
      <w:r w:rsidRPr="001D1CB3">
        <w:rPr>
          <w:rFonts w:ascii="Times New Roman" w:hAnsi="Times New Roman" w:cs="Times New Roman"/>
          <w:sz w:val="28"/>
          <w:szCs w:val="28"/>
        </w:rPr>
        <w:t>онто</w:t>
      </w:r>
      <w:proofErr w:type="spellEnd"/>
      <w:r w:rsidRPr="001D1CB3">
        <w:rPr>
          <w:rFonts w:ascii="Times New Roman" w:hAnsi="Times New Roman" w:cs="Times New Roman"/>
          <w:sz w:val="28"/>
          <w:szCs w:val="28"/>
        </w:rPr>
        <w:t>-и филогенеза.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Происхождение человечества. Антропогенез.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Основные этапы антропогенеза.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Человеческие расы.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Взаимоотношения между организмами.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Классификация паразитов.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 xml:space="preserve">Медицинская </w:t>
      </w:r>
      <w:proofErr w:type="spellStart"/>
      <w:r w:rsidRPr="001D1CB3">
        <w:rPr>
          <w:rFonts w:ascii="Times New Roman" w:hAnsi="Times New Roman" w:cs="Times New Roman"/>
          <w:sz w:val="28"/>
          <w:szCs w:val="28"/>
        </w:rPr>
        <w:t>протопаразитология</w:t>
      </w:r>
      <w:proofErr w:type="spellEnd"/>
      <w:r w:rsidRPr="001D1CB3">
        <w:rPr>
          <w:rFonts w:ascii="Times New Roman" w:hAnsi="Times New Roman" w:cs="Times New Roman"/>
          <w:sz w:val="28"/>
          <w:szCs w:val="28"/>
        </w:rPr>
        <w:t>. Общая характеристика Типа Простейшие.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Представители Класса Саркодовые, имеющие медицинское значение.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Представители Класса Жгутиковые,  имеющие медицинское значение.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Представители Класса Инфузории, имеющие медицинское значение.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lastRenderedPageBreak/>
        <w:t>Представители Класса Споровики, имеющие медицинское значение.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Мед</w:t>
      </w:r>
      <w:r w:rsidR="00784CD8" w:rsidRPr="001D1CB3">
        <w:rPr>
          <w:rFonts w:ascii="Times New Roman" w:hAnsi="Times New Roman" w:cs="Times New Roman"/>
          <w:sz w:val="28"/>
          <w:szCs w:val="28"/>
        </w:rPr>
        <w:t>и</w:t>
      </w:r>
      <w:r w:rsidRPr="001D1CB3">
        <w:rPr>
          <w:rFonts w:ascii="Times New Roman" w:hAnsi="Times New Roman" w:cs="Times New Roman"/>
          <w:sz w:val="28"/>
          <w:szCs w:val="28"/>
        </w:rPr>
        <w:t>цинская гельминтология. Общая характеристика Типа Плоские черви.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Представители Класса Сосальщики, имеющие медицинское значение.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Представители Класса Ленточные черви, имеющие медицинское значение.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Медицинская гельминтология. Общая характеристика Типа Круглые черви.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Представители Типа Круглые черви, имеющие медицинское значение.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 xml:space="preserve">Медицинская </w:t>
      </w:r>
      <w:proofErr w:type="spellStart"/>
      <w:r w:rsidRPr="001D1CB3">
        <w:rPr>
          <w:rFonts w:ascii="Times New Roman" w:hAnsi="Times New Roman" w:cs="Times New Roman"/>
          <w:sz w:val="28"/>
          <w:szCs w:val="28"/>
        </w:rPr>
        <w:t>арахноэнтомология</w:t>
      </w:r>
      <w:proofErr w:type="spellEnd"/>
      <w:r w:rsidRPr="001D1CB3">
        <w:rPr>
          <w:rFonts w:ascii="Times New Roman" w:hAnsi="Times New Roman" w:cs="Times New Roman"/>
          <w:sz w:val="28"/>
          <w:szCs w:val="28"/>
        </w:rPr>
        <w:t>. Общая х</w:t>
      </w:r>
      <w:r w:rsidR="00784CD8" w:rsidRPr="001D1CB3">
        <w:rPr>
          <w:rFonts w:ascii="Times New Roman" w:hAnsi="Times New Roman" w:cs="Times New Roman"/>
          <w:sz w:val="28"/>
          <w:szCs w:val="28"/>
        </w:rPr>
        <w:t>а</w:t>
      </w:r>
      <w:r w:rsidRPr="001D1CB3">
        <w:rPr>
          <w:rFonts w:ascii="Times New Roman" w:hAnsi="Times New Roman" w:cs="Times New Roman"/>
          <w:sz w:val="28"/>
          <w:szCs w:val="28"/>
        </w:rPr>
        <w:t>р</w:t>
      </w:r>
      <w:r w:rsidR="00784CD8" w:rsidRPr="001D1CB3">
        <w:rPr>
          <w:rFonts w:ascii="Times New Roman" w:hAnsi="Times New Roman" w:cs="Times New Roman"/>
          <w:sz w:val="28"/>
          <w:szCs w:val="28"/>
        </w:rPr>
        <w:t>а</w:t>
      </w:r>
      <w:r w:rsidRPr="001D1CB3">
        <w:rPr>
          <w:rFonts w:ascii="Times New Roman" w:hAnsi="Times New Roman" w:cs="Times New Roman"/>
          <w:sz w:val="28"/>
          <w:szCs w:val="28"/>
        </w:rPr>
        <w:t>ктеристика Типа Членистоногие.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Представители Клас</w:t>
      </w:r>
      <w:r w:rsidR="00784CD8" w:rsidRPr="001D1CB3">
        <w:rPr>
          <w:rFonts w:ascii="Times New Roman" w:hAnsi="Times New Roman" w:cs="Times New Roman"/>
          <w:sz w:val="28"/>
          <w:szCs w:val="28"/>
        </w:rPr>
        <w:t>с</w:t>
      </w:r>
      <w:r w:rsidRPr="001D1CB3">
        <w:rPr>
          <w:rFonts w:ascii="Times New Roman" w:hAnsi="Times New Roman" w:cs="Times New Roman"/>
          <w:sz w:val="28"/>
          <w:szCs w:val="28"/>
        </w:rPr>
        <w:t>а Паукообразные, имеющие медицинское значение.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Представители Класса Насекомые, имеющие медицинское значение.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Предмет и главные понятия экологии.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Компоненты биогеоценоза.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Экология человека.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Понятие биосферы и ее структуры.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Эволюция биосферы.</w:t>
      </w:r>
    </w:p>
    <w:p w:rsidR="0092600F" w:rsidRPr="001D1CB3" w:rsidRDefault="0092600F" w:rsidP="001D1CB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B3">
        <w:rPr>
          <w:rFonts w:ascii="Times New Roman" w:hAnsi="Times New Roman" w:cs="Times New Roman"/>
          <w:sz w:val="28"/>
          <w:szCs w:val="28"/>
        </w:rPr>
        <w:t>Роль человека в биосфере</w:t>
      </w:r>
    </w:p>
    <w:bookmarkEnd w:id="0"/>
    <w:p w:rsidR="008B1E39" w:rsidRDefault="008B1E39"/>
    <w:sectPr w:rsidR="008B1E39" w:rsidSect="001D1C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65D62"/>
    <w:multiLevelType w:val="hybridMultilevel"/>
    <w:tmpl w:val="C38C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0F"/>
    <w:rsid w:val="001D1CB3"/>
    <w:rsid w:val="00784CD8"/>
    <w:rsid w:val="008B1E39"/>
    <w:rsid w:val="008E04BE"/>
    <w:rsid w:val="0092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Maddog</dc:creator>
  <cp:lastModifiedBy>User</cp:lastModifiedBy>
  <cp:revision>3</cp:revision>
  <dcterms:created xsi:type="dcterms:W3CDTF">2021-02-01T13:51:00Z</dcterms:created>
  <dcterms:modified xsi:type="dcterms:W3CDTF">2021-03-02T09:15:00Z</dcterms:modified>
</cp:coreProperties>
</file>