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0" w:rsidRDefault="00E80750" w:rsidP="00E80750">
      <w:pPr>
        <w:spacing w:line="100" w:lineRule="atLeast"/>
        <w:jc w:val="right"/>
      </w:pPr>
      <w:r>
        <w:t>Приложение № 8</w:t>
      </w:r>
    </w:p>
    <w:p w:rsidR="00E80750" w:rsidRDefault="00E80750" w:rsidP="00E80750">
      <w:pPr>
        <w:spacing w:line="100" w:lineRule="atLeast"/>
        <w:jc w:val="right"/>
        <w:rPr>
          <w:b/>
        </w:rPr>
      </w:pPr>
      <w:r>
        <w:t>к методическим рекомендациям</w:t>
      </w:r>
    </w:p>
    <w:p w:rsidR="00E80750" w:rsidRDefault="00E80750" w:rsidP="00E80750">
      <w:pPr>
        <w:jc w:val="center"/>
        <w:rPr>
          <w:b/>
        </w:rPr>
      </w:pPr>
      <w:r>
        <w:rPr>
          <w:b/>
        </w:rPr>
        <w:t>Анкета на выявление хронических неинфекционных заболеваний,</w:t>
      </w:r>
    </w:p>
    <w:p w:rsidR="00E80750" w:rsidRDefault="00E80750" w:rsidP="00E80750">
      <w:pPr>
        <w:jc w:val="center"/>
        <w:rPr>
          <w:b/>
        </w:rPr>
      </w:pPr>
      <w:r>
        <w:rPr>
          <w:b/>
        </w:rPr>
        <w:t>факторов риска их развития и потребления наркотических средств и психотропных веществ без назначения врача и правила вынесения заключения по результатам опроса (анкетирования) граждан при прохождении диспансеризации</w:t>
      </w:r>
    </w:p>
    <w:p w:rsidR="00E80750" w:rsidRDefault="00E80750" w:rsidP="00E80750">
      <w:pPr>
        <w:jc w:val="center"/>
        <w:rPr>
          <w:b/>
        </w:rPr>
      </w:pPr>
      <w:r>
        <w:rPr>
          <w:b/>
        </w:rPr>
        <w:t>Форма анкеты</w:t>
      </w:r>
    </w:p>
    <w:p w:rsidR="00E80750" w:rsidRDefault="00E80750" w:rsidP="00E80750">
      <w:pPr>
        <w:jc w:val="center"/>
        <w:rPr>
          <w:b/>
        </w:rPr>
      </w:pPr>
      <w:r>
        <w:rPr>
          <w:b/>
        </w:rPr>
        <w:t>на выявление хронических неинфекционных заболеваний,</w:t>
      </w:r>
    </w:p>
    <w:p w:rsidR="00E80750" w:rsidRDefault="00E80750" w:rsidP="00E80750">
      <w:pPr>
        <w:jc w:val="center"/>
      </w:pPr>
      <w:r>
        <w:rPr>
          <w:b/>
        </w:rPr>
        <w:t>факторов риска их развития, туберкулеза и потребления наркотических средств и психотропных веществ без назначения врача</w:t>
      </w:r>
    </w:p>
    <w:p w:rsidR="00E80750" w:rsidRDefault="00E80750" w:rsidP="00E80750">
      <w:pPr>
        <w:jc w:val="right"/>
      </w:pPr>
      <w:r>
        <w:t>Форма 1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Дата обследования (день, месяц, год) ____________________________________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Ф.И.О.__________________________________________________________________ Пол_______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Дата рождения (день, месяц, год) ______________________________________ Полных лет ______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Поликлиника №______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Врач-терапевт участковый /врач общей практики (семейный врач)/фельдшер _____________________________________________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1.Говорил ли Вам врач когда-либо, что у Вас повышенное артериальное давление?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2.Говорил ли Вам врач когда-либо, что у Вас имеется ишемическая болезнь сердца (стенокардия)?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3.Говорил ли Вам врач когда-либо, что у Вас имеется ишемическая болезнь сердца (инфаркт миокарда)?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4.Говорил ли Вам врач когда-либо, что у Вас имеется цереброваскулярное заболевание (в </w:t>
      </w:r>
      <w:proofErr w:type="spellStart"/>
      <w:r>
        <w:t>т.ч</w:t>
      </w:r>
      <w:proofErr w:type="spellEnd"/>
      <w:r>
        <w:t>. перенесенный инсульт)?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lastRenderedPageBreak/>
        <w:t>5.Говорил ли Вам врач когда-либо, что у Вас имеется сахарный диабет или повышенный уровень глюкозы (сахара) в крови?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6.Говорил ли Вам врач когда-либо, что у Вас имеются заболевания желудка и кишечника (хронический гастрит, язвенная болезнь, полипы)?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7.Говорил ли Вам врач когда-либо, что у Вас имеется заболевание почек?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8.Говорил ли Вам врач когда-либо, что у Вас имеется онкологическое заболевание?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если «ДА», то какое __________________________________________________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9.Говорил ли Вам врач когда-либо, что у Вас имеется туберкулез легких?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10.Был ли инфаркт миокарда у Ваших близких родственников (матери или родных сестер в возрасте до 65 лет или у отца, родных братьев в возрасте до 55 лет)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 знаю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11.Был ли инсульт у Ваших близких родственников (матери или родных сестер в возрасте до 65 лет или у отца, родных братьев в возрасте до 55 лет)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 знаю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12.Были ли у Ваших близких родственников в молодом или среднем возрасте или в нескольких поколениях злокачественные новообразования (рак желудка, кишечника, семейные </w:t>
      </w:r>
      <w:proofErr w:type="spellStart"/>
      <w:r>
        <w:t>полипозы</w:t>
      </w:r>
      <w:proofErr w:type="spellEnd"/>
      <w:r>
        <w:t>)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lastRenderedPageBreak/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 знаю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13.Возникает ли у Вас, когда Вы поднимаетесь по лестнице, идете в гору либо спешите или выходите из теплого помещения на холодный воздух, боль, ощущение давления, жжения или тяжести за грудиной или в левой половине грудной клетки с распространением в левую руку или без него?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14.Если Вы останавливаетесь, исчезает ли эта боль или эти ощущения в течение примерно 10 минут?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Принимаю нитроглицерин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15.Возникала ли у Вас когда-либо внезапная кратковременная слабость или неловкость при движении в одной руке или ноге либо руке и ноге одновременно?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16.Возникало ли у Вас когда-либо внезапное без понятных причин кратковременное онемение в одной руке, ноге или половине лица?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17.Возникала ли у Вас когда-либо внезапно кратковременная потеря зрения на один глаз?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18.Возникало ли у Вас когда-либо внезапно резкое головокружение или неустойчивость при ходьбе, в </w:t>
      </w:r>
      <w:proofErr w:type="gramStart"/>
      <w:r>
        <w:t>связи</w:t>
      </w:r>
      <w:proofErr w:type="gramEnd"/>
      <w:r>
        <w:t xml:space="preserve"> с чем Вы не могли идти, были вынуждены лечь, обратиться за посторонней помощью (вызвать скорую медицинскую помощь)?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19.Бывают ли у Вас ежегодно периоды ежедневного кашля с отделением мокроты на протяжении примерно 3-х месяцев в году?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lastRenderedPageBreak/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20.Бывало ли у Вас когда-либо кровохарканье?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21.Беспокоят ли Вас следующие жалобы в любых сочетаниях: боли в области верхней части живота (в области желудка), отрыжка, тошнота, рвота, ухудшение или отсутствие аппетита?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22.Похудели ли Вы за последнее время без видимых причин (т.е. без соблюдения диеты или увеличения физической активности и пр.)?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23.Бывает ли у Вас боль в области заднепроходного отверстия?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24.Бывают ли у Вас кровяные выделения с калом?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25.Бывает ли у Вас неоформленный (полужидкий) черный или дегтеобразный стул?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26.Курите ли Вы? (курение одной и более сигарет в день)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Курил в прошлом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27.Вам никогда не казалось, что следует уменьшить употребление алкоголя?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28.Испытываете ли Вы раздражение из-за вопросов об употреблении алкоголя?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lastRenderedPageBreak/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29.Испытываете ли Вы чувство вины за то, как Вы пьете (употребляете алкоголь)?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30.Похмеляетесь ли Вы по утрам?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31.Сколько минут в день Вы тратите на ходьбу в умеренном или быстром темпе (включая дорогу до места работы и обратно)?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до 30 минут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30 минут и более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32.Употребляете ли Вы ежедневно около 400 граммов (или 4-5 порций) фруктов и овощей (не считая картофеля)?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33.Обращаете ли Вы внимание на содержание жира и/или холестерина в продуктах при покупке (на этикетках, упаковках) или при приготовлении пищи?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34.Имеете ли Вы привычку подсаливать приготовленную пищу, не пробуя ее?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35.Потребляете ли Вы шесть и более кусков (чайных ложек) сахара, варенья, меда или других сладостей в день?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36.Выпиваете ли Вы или употребляете наркотики для того, чтобы расслабиться, почувствовать себя лучше или вписаться в компанию?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lastRenderedPageBreak/>
        <w:t>37.Вы когда-нибудь выпивали или употребляли наркотики, находясь в одиночестве?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38.Употребляете ли Вы или кто-нибудь из Ваших близких друзей алкоголь или наркотики?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39.Имеет ли кто-нибудь из Ваших близких родственников проблемы, связанные с употреблением наркотиков?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40.Случались ли у Вас неприятности из-за употребления алкоголя или наркотиков?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41.Испытываете ли Вы затруднения при мочеиспускании?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42.Сохраняется ли у Вас желание помочиться после мочеиспускания?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43.Просыпаетесь ли Вы ночью, чтобы помочиться?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нет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да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Если «да», то сколько раз за ночь Вы встаёте, чтобы помочиться?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1 раз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2 раза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3 раза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4 раза</w:t>
      </w:r>
    </w:p>
    <w:p w:rsidR="00E80750" w:rsidRDefault="00E80750" w:rsidP="00E807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5 и более</w:t>
      </w:r>
    </w:p>
    <w:p w:rsidR="0081679A" w:rsidRDefault="0081679A">
      <w:bookmarkStart w:id="0" w:name="_GoBack"/>
      <w:bookmarkEnd w:id="0"/>
    </w:p>
    <w:sectPr w:rsidR="0081679A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A"/>
    <w:rsid w:val="0081679A"/>
    <w:rsid w:val="009F3D8A"/>
    <w:rsid w:val="00E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50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50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2013-09-05T07:28:00Z</dcterms:created>
  <dcterms:modified xsi:type="dcterms:W3CDTF">2013-09-05T07:28:00Z</dcterms:modified>
</cp:coreProperties>
</file>