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9A" w:rsidRDefault="0056779A" w:rsidP="0056779A">
      <w:pPr>
        <w:pStyle w:val="1"/>
        <w:jc w:val="center"/>
      </w:pPr>
      <w:r>
        <w:t>Понятие о сестринском процессе, его цель и пути достижения цели.</w:t>
      </w:r>
    </w:p>
    <w:p w:rsidR="0056779A" w:rsidRDefault="0056779A" w:rsidP="0056779A"/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В настоящее время сестринский процесс является сердцевиной сестринского образования и создает теоретическую научную базу сестринской помощи в России.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b/>
          <w:sz w:val="28"/>
        </w:rPr>
        <w:t>Сестринский процесс</w:t>
      </w:r>
      <w:r>
        <w:rPr>
          <w:sz w:val="28"/>
        </w:rPr>
        <w:t xml:space="preserve"> - это научный метод сестринской практики, систематический путь определения ситуации, в которой находятся пациент и медсестра, и возникающих в этой ситуации проблем, в целях выполнения плана ухода, приемлемого для обеих сторон.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Сестринский процесс является одним из основных и неотъемлемых понятий современных моделей сестринского дела.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Целью сестринского процесса является поддержание и восстановление независимости пациента в удовлетворении основных потребностей организма.</w:t>
      </w:r>
    </w:p>
    <w:p w:rsidR="0056779A" w:rsidRDefault="0056779A" w:rsidP="0056779A">
      <w:pPr>
        <w:ind w:firstLine="720"/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b/>
          <w:sz w:val="28"/>
        </w:rPr>
        <w:t>Стандарт</w:t>
      </w:r>
      <w:r>
        <w:rPr>
          <w:sz w:val="28"/>
        </w:rPr>
        <w:t xml:space="preserve"> - это эталон, образец, норма, модель - единый и обязательный, принимаемый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исходное для сопоставления с ним других подобных объектов, действий и т.п.</w:t>
      </w:r>
    </w:p>
    <w:p w:rsidR="0056779A" w:rsidRDefault="0056779A" w:rsidP="0056779A">
      <w:pPr>
        <w:ind w:firstLine="720"/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b/>
          <w:sz w:val="28"/>
        </w:rPr>
        <w:t>Стандартный план ухода</w:t>
      </w:r>
      <w:r>
        <w:rPr>
          <w:sz w:val="28"/>
        </w:rPr>
        <w:t xml:space="preserve"> - это базовый уровень сестринского обслуживания, обеспечивающий качественный уход по определенной проблеме пациента, вне зависимости от конкретной клинической ситуации.</w:t>
      </w:r>
    </w:p>
    <w:p w:rsidR="0056779A" w:rsidRDefault="0056779A" w:rsidP="0056779A">
      <w:pPr>
        <w:ind w:firstLine="720"/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b/>
          <w:sz w:val="28"/>
        </w:rPr>
        <w:t>Индивидуальный план ухода</w:t>
      </w:r>
      <w:r>
        <w:rPr>
          <w:sz w:val="28"/>
        </w:rPr>
        <w:t xml:space="preserve"> - письменное руководство по уходу, представляющее собой подробное перечисление действий медсестры, необходимых для достижения целей ухода по определенной проблеме пациента с учетом конкретной клинической ситуации.</w:t>
      </w:r>
    </w:p>
    <w:p w:rsidR="0056779A" w:rsidRDefault="0056779A" w:rsidP="0056779A">
      <w:pPr>
        <w:ind w:firstLine="720"/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Таким образом, чтобы осуществить индивидуальный план ухода, медицинской сестре необходимо владеть знаниями стандартов специального ухода, стандартами манипуляций, процедур, ориентироваться на стандартную модель сестринского процесса.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Достижение цели сестринского процесса осуществляется путем решения следующих задач:</w:t>
      </w:r>
    </w:p>
    <w:p w:rsidR="0056779A" w:rsidRDefault="0056779A" w:rsidP="005677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Создания базы информационных данных о пациенте;</w:t>
      </w:r>
    </w:p>
    <w:p w:rsidR="0056779A" w:rsidRDefault="0056779A" w:rsidP="005677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Определения потребностей пациента в сестринском уходе;</w:t>
      </w:r>
    </w:p>
    <w:p w:rsidR="0056779A" w:rsidRDefault="0056779A" w:rsidP="005677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Обозначения приоритетов в сестринском обслуживании, их первоочередность;</w:t>
      </w:r>
    </w:p>
    <w:p w:rsidR="0056779A" w:rsidRDefault="0056779A" w:rsidP="0056779A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Составления плана ухода, мобилизации необходимых ресурсов и реализации плана, то есть оказания сестринской помощи прямо и косвенно;</w:t>
      </w:r>
    </w:p>
    <w:p w:rsidR="0056779A" w:rsidRDefault="0056779A" w:rsidP="0056779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Оценки эффективности процесса ухода за пациентом и достижения цели ухода.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Сестринский процесс несет новое понимание роли медицинской сестры в практическом здравоохранении, требуя от нее не только наличия технической подготовки, но и умения творчески относиться к уходу за пациентами, умения индивидуализировать и систематизировать уход.</w:t>
      </w:r>
    </w:p>
    <w:p w:rsidR="0056779A" w:rsidRDefault="0056779A" w:rsidP="0056779A">
      <w:pPr>
        <w:ind w:firstLine="720"/>
        <w:rPr>
          <w:sz w:val="28"/>
        </w:rPr>
      </w:pPr>
    </w:p>
    <w:p w:rsidR="0056779A" w:rsidRDefault="0056779A" w:rsidP="0056779A">
      <w:pPr>
        <w:ind w:firstLine="720"/>
        <w:rPr>
          <w:b/>
          <w:sz w:val="28"/>
        </w:rPr>
      </w:pPr>
      <w:r>
        <w:rPr>
          <w:b/>
          <w:sz w:val="28"/>
        </w:rPr>
        <w:t>Профессиональность сестринского процесса:</w:t>
      </w:r>
    </w:p>
    <w:p w:rsidR="0056779A" w:rsidRDefault="0056779A" w:rsidP="0056779A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z w:val="28"/>
        </w:rPr>
      </w:pPr>
      <w:r>
        <w:rPr>
          <w:sz w:val="28"/>
        </w:rPr>
        <w:t>Научность</w:t>
      </w:r>
    </w:p>
    <w:p w:rsidR="0056779A" w:rsidRDefault="0056779A" w:rsidP="0056779A">
      <w:pPr>
        <w:ind w:left="720"/>
        <w:rPr>
          <w:sz w:val="28"/>
        </w:rPr>
      </w:pPr>
      <w:r>
        <w:rPr>
          <w:sz w:val="28"/>
        </w:rPr>
        <w:t>2.  Системность</w:t>
      </w:r>
    </w:p>
    <w:p w:rsidR="0056779A" w:rsidRDefault="0056779A" w:rsidP="0056779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Индивидуальность.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Конкретно он подразумевает использование научных методов определения медико-санитарных потребностей пациента, семьи или общества, и на этой основе отбор тех из них, которые могут быть наиболее эффективно удовлетворены посредствам сестринского ухода.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t>Сестринский процесс - динамичный, цикличный процесс. Информация, полученная при оценке результатов ухода, должна лечь в основу необходимых изменений, последующих вмешательств, действий медицинской сестры.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pStyle w:val="1"/>
        <w:jc w:val="center"/>
      </w:pPr>
      <w:r>
        <w:t>Этапы сестринского процесса,                                                                               их взаимосвязь и содержание каждого этапа.</w:t>
      </w:r>
    </w:p>
    <w:p w:rsidR="0056779A" w:rsidRDefault="0056779A" w:rsidP="0056779A"/>
    <w:p w:rsidR="0056779A" w:rsidRDefault="0056779A" w:rsidP="0056779A">
      <w:pPr>
        <w:ind w:left="993" w:hanging="993"/>
        <w:rPr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56779A">
        <w:rPr>
          <w:b/>
          <w:sz w:val="28"/>
        </w:rPr>
        <w:t xml:space="preserve"> </w:t>
      </w:r>
      <w:r>
        <w:rPr>
          <w:b/>
          <w:sz w:val="28"/>
        </w:rPr>
        <w:t>этап</w:t>
      </w:r>
      <w:r>
        <w:rPr>
          <w:sz w:val="28"/>
        </w:rPr>
        <w:t xml:space="preserve"> - сестринское обследование или оценка ситуации для определения потребностей пациента и необходимых для сестринского ухода ресурсов.</w:t>
      </w:r>
      <w:proofErr w:type="gramEnd"/>
    </w:p>
    <w:p w:rsidR="0056779A" w:rsidRDefault="0056779A" w:rsidP="0056779A">
      <w:pPr>
        <w:ind w:left="993" w:hanging="993"/>
        <w:jc w:val="center"/>
        <w:rPr>
          <w:b/>
          <w:sz w:val="28"/>
        </w:rPr>
      </w:pPr>
    </w:p>
    <w:p w:rsidR="0056779A" w:rsidRDefault="0056779A" w:rsidP="0056779A">
      <w:pPr>
        <w:ind w:left="993" w:hanging="993"/>
        <w:jc w:val="center"/>
        <w:rPr>
          <w:sz w:val="28"/>
        </w:rPr>
      </w:pPr>
      <w:r>
        <w:rPr>
          <w:b/>
          <w:sz w:val="28"/>
        </w:rPr>
        <w:t>Обследование пациента</w:t>
      </w:r>
    </w:p>
    <w:p w:rsidR="0056779A" w:rsidRDefault="0056779A" w:rsidP="0056779A">
      <w:pPr>
        <w:rPr>
          <w:sz w:val="28"/>
        </w:rPr>
      </w:pPr>
      <w:bookmarkStart w:id="0" w:name="_GoBack"/>
      <w:bookmarkEnd w:id="0"/>
      <w:r>
        <w:pict>
          <v:group id="Group 6" o:spid="_x0000_s1026" style="position:absolute;margin-left:120.75pt;margin-top:2.85pt;width:262.7pt;height:63.9pt;z-index:251658240" coordorigin="3124,3550" coordsize="5254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" o:allowincell="f">
            <v:line id="Line 2" o:spid="_x0000_s1027" style="position:absolute;visibility:visible" from="6390,3550" to="6816,3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line id="Line 3" o:spid="_x0000_s1028" style="position:absolute;flip:x;visibility:visible" from="4970,3550" to="5254,3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3124;top:3976;width:2414;height:8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6779A" w:rsidRDefault="0056779A" w:rsidP="0056779A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Субъективное</w:t>
                    </w:r>
                    <w:proofErr w:type="gramEnd"/>
                    <w:r>
                      <w:rPr>
                        <w:sz w:val="28"/>
                      </w:rPr>
                      <w:t xml:space="preserve"> (опрос пациента)</w:t>
                    </w:r>
                  </w:p>
                </w:txbxContent>
              </v:textbox>
            </v:shape>
            <v:shape id="Text Box 5" o:spid="_x0000_s1030" type="#_x0000_t202" style="position:absolute;left:6390;top:3976;width:1988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6779A" w:rsidRDefault="0056779A" w:rsidP="0056779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Объективное </w:t>
                    </w:r>
                  </w:p>
                </w:txbxContent>
              </v:textbox>
            </v:shape>
          </v:group>
        </w:pict>
      </w:r>
    </w:p>
    <w:p w:rsidR="0056779A" w:rsidRDefault="0056779A" w:rsidP="0056779A">
      <w:pPr>
        <w:ind w:left="1134" w:hanging="1134"/>
        <w:rPr>
          <w:b/>
          <w:sz w:val="28"/>
        </w:rPr>
      </w:pPr>
    </w:p>
    <w:p w:rsidR="0056779A" w:rsidRDefault="0056779A" w:rsidP="0056779A">
      <w:pPr>
        <w:ind w:left="1134" w:hanging="1134"/>
        <w:rPr>
          <w:b/>
          <w:sz w:val="28"/>
        </w:rPr>
      </w:pPr>
    </w:p>
    <w:p w:rsidR="0056779A" w:rsidRDefault="0056779A" w:rsidP="0056779A">
      <w:pPr>
        <w:ind w:left="1134" w:hanging="1134"/>
        <w:rPr>
          <w:b/>
          <w:sz w:val="28"/>
        </w:rPr>
      </w:pPr>
    </w:p>
    <w:p w:rsidR="0056779A" w:rsidRDefault="0056779A" w:rsidP="0056779A">
      <w:pPr>
        <w:ind w:left="1134" w:hanging="1134"/>
        <w:rPr>
          <w:b/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Сбор необходимой информации:</w:t>
      </w:r>
    </w:p>
    <w:p w:rsidR="0056779A" w:rsidRDefault="0056779A" w:rsidP="0056779A">
      <w:pPr>
        <w:rPr>
          <w:sz w:val="28"/>
        </w:rPr>
      </w:pPr>
      <w:r>
        <w:rPr>
          <w:sz w:val="28"/>
        </w:rPr>
        <w:t>А) субъективных данных, в том числе физиологических, психологических, социологических, а также паспортных данных, диагноза врача, жалоб в настоящее время;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sz w:val="28"/>
        </w:rPr>
      </w:pPr>
      <w:proofErr w:type="gramStart"/>
      <w:r>
        <w:rPr>
          <w:sz w:val="28"/>
        </w:rPr>
        <w:lastRenderedPageBreak/>
        <w:t>Б) объективных данных: рост, масса тела, выражение лица, сознание, положение в постели, состояние кожных покровов, температура тела пациента, дыхание, пульс, АД, естественные отправления и другие данные;</w:t>
      </w:r>
      <w:proofErr w:type="gramEnd"/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sz w:val="28"/>
        </w:rPr>
      </w:pPr>
      <w:r>
        <w:rPr>
          <w:sz w:val="28"/>
        </w:rPr>
        <w:t>В) оценка психосоциальной ситуации, в которой находится пациент: описывает наблюдаемое поведение, динамика эмоциональной сферы, собираются социально-экономические данные, определяются факторы риска, данные об окружающей среде, влияющие на состояние здоровья.</w:t>
      </w:r>
    </w:p>
    <w:p w:rsidR="0056779A" w:rsidRDefault="0056779A" w:rsidP="0056779A">
      <w:pPr>
        <w:ind w:left="1134" w:hanging="1134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этап</w:t>
      </w:r>
      <w:r>
        <w:rPr>
          <w:sz w:val="28"/>
        </w:rPr>
        <w:t xml:space="preserve"> - сестринское диагностирование, определение проблем пациента или сестринских диагнозов.</w:t>
      </w:r>
    </w:p>
    <w:p w:rsidR="0056779A" w:rsidRDefault="0056779A" w:rsidP="0056779A">
      <w:pPr>
        <w:ind w:left="720"/>
        <w:rPr>
          <w:sz w:val="28"/>
        </w:rPr>
      </w:pPr>
      <w:r>
        <w:rPr>
          <w:b/>
          <w:sz w:val="28"/>
        </w:rPr>
        <w:t>Сестринский диагноз</w:t>
      </w:r>
      <w:r>
        <w:rPr>
          <w:sz w:val="28"/>
        </w:rPr>
        <w:t xml:space="preserve"> - это состояние здоровья пациента (нынешнее и потенциальное), установленное в результате проведения сестринского обследования и требующее вмешательства со стороны медсестры.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left="709"/>
        <w:rPr>
          <w:sz w:val="28"/>
        </w:rPr>
      </w:pPr>
      <w:r>
        <w:rPr>
          <w:b/>
          <w:sz w:val="28"/>
        </w:rPr>
        <w:t>Сестринский диагноз</w:t>
      </w:r>
      <w:r>
        <w:rPr>
          <w:sz w:val="28"/>
        </w:rPr>
        <w:t xml:space="preserve"> - это клиническое суждение сестры, в котором дается описание характера существующей или потенциальной ответной реакции пациента на болезнь и свое состояние (проблемы) с указанием причин такой реакции, и которое медсестра может самостоятельно предупредить или разрешить.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Определение настоящих (явных) и потенциальных (скрытых) проблем пациента и его потребности в уходе.</w:t>
      </w:r>
    </w:p>
    <w:p w:rsidR="0056779A" w:rsidRDefault="0056779A" w:rsidP="0056779A">
      <w:pPr>
        <w:numPr>
          <w:ilvl w:val="0"/>
          <w:numId w:val="4"/>
        </w:numPr>
        <w:rPr>
          <w:sz w:val="28"/>
          <w:lang w:val="en-US"/>
        </w:rPr>
      </w:pPr>
      <w:r>
        <w:rPr>
          <w:sz w:val="28"/>
        </w:rPr>
        <w:t>Разработка первоочередных задач ухода.</w:t>
      </w:r>
    </w:p>
    <w:p w:rsidR="0056779A" w:rsidRDefault="0056779A" w:rsidP="0056779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Обсуждение с пациентом, где это возможно, его выявленных проблем, неудовлетворенных потребностей и намеченных приоритетов.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этап</w:t>
      </w:r>
      <w:r>
        <w:rPr>
          <w:sz w:val="28"/>
        </w:rPr>
        <w:t xml:space="preserve"> - планирование необходимой помощи пациенту.</w:t>
      </w:r>
    </w:p>
    <w:p w:rsidR="0056779A" w:rsidRDefault="0056779A" w:rsidP="0056779A">
      <w:pPr>
        <w:ind w:left="720"/>
        <w:rPr>
          <w:sz w:val="28"/>
        </w:rPr>
      </w:pPr>
      <w:r>
        <w:rPr>
          <w:sz w:val="28"/>
        </w:rPr>
        <w:t>Под планированием надо понимать процесс формирования целей (то есть желаемых результатов ухода) и сестринских вмешательств, необходимых для достижения этих целей.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Постановку целей (краткосрочных, долгосрочных).</w:t>
      </w: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Определение вместе с пациентом желаемых результатов ухода (постановка целей).</w:t>
      </w: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Определение типов сестринских вмешательств, необходимых пациенту (зависимых, взаимозависимых, независимых).</w:t>
      </w: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Планирование сестринских вмешательств.</w:t>
      </w: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Обсуждение с пациентом плана ухода.</w:t>
      </w:r>
    </w:p>
    <w:p w:rsidR="0056779A" w:rsidRDefault="0056779A" w:rsidP="0056779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Знакомство с планом ухода тех, кто осуществляет сестринский уход.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Причины постановки цели:</w:t>
      </w:r>
    </w:p>
    <w:p w:rsidR="0056779A" w:rsidRDefault="0056779A" w:rsidP="0056779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Определяется направление индивидуального сестринского вмешательства.</w:t>
      </w:r>
    </w:p>
    <w:p w:rsidR="0056779A" w:rsidRDefault="0056779A" w:rsidP="0056779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Определяется степень эффективности вмешательства.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Каждая цель в обязательном порядке включает три компонента:</w:t>
      </w:r>
    </w:p>
    <w:p w:rsidR="0056779A" w:rsidRDefault="0056779A" w:rsidP="0056779A">
      <w:pPr>
        <w:numPr>
          <w:ilvl w:val="0"/>
          <w:numId w:val="7"/>
        </w:numPr>
        <w:rPr>
          <w:sz w:val="28"/>
        </w:rPr>
      </w:pPr>
      <w:r>
        <w:rPr>
          <w:sz w:val="28"/>
        </w:rPr>
        <w:lastRenderedPageBreak/>
        <w:t>Исполнение (глагол, действие).</w:t>
      </w:r>
    </w:p>
    <w:p w:rsidR="0056779A" w:rsidRDefault="0056779A" w:rsidP="0056779A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Критерий (дата, время, расстояние).</w:t>
      </w:r>
    </w:p>
    <w:p w:rsidR="0056779A" w:rsidRDefault="0056779A" w:rsidP="0056779A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Условие (с помощью ког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или чего-либо).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Требования к постановке целей:</w:t>
      </w:r>
    </w:p>
    <w:p w:rsidR="0056779A" w:rsidRDefault="0056779A" w:rsidP="0056779A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Цели должны быть реальными, достижимыми.</w:t>
      </w:r>
    </w:p>
    <w:p w:rsidR="0056779A" w:rsidRDefault="0056779A" w:rsidP="0056779A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Необходимо установить конкретные сроки достижения каждой цели.</w:t>
      </w:r>
    </w:p>
    <w:p w:rsidR="0056779A" w:rsidRDefault="0056779A" w:rsidP="0056779A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Пациент должен участвовать в обсуждении каждой цели.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По срокам существуют два вида целей:</w:t>
      </w:r>
    </w:p>
    <w:p w:rsidR="0056779A" w:rsidRDefault="0056779A" w:rsidP="0056779A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Краткосрочные, достижение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осуществляется в течение одной недели.</w:t>
      </w:r>
    </w:p>
    <w:p w:rsidR="0056779A" w:rsidRDefault="0056779A" w:rsidP="0056779A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Долгосрочные, которые достигаются в течение длительного периода, более недели, часто после выписки пациента из стационара.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jc w:val="center"/>
        <w:rPr>
          <w:b/>
          <w:sz w:val="28"/>
        </w:rPr>
      </w:pPr>
      <w:r>
        <w:rPr>
          <w:b/>
          <w:sz w:val="28"/>
        </w:rPr>
        <w:t>Объем сестринских вмешательств.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sz w:val="28"/>
        </w:rPr>
      </w:pPr>
      <w:r>
        <w:rPr>
          <w:sz w:val="28"/>
        </w:rPr>
        <w:t>Требования к определению объема сестринских вмешательств:</w:t>
      </w:r>
    </w:p>
    <w:p w:rsidR="0056779A" w:rsidRDefault="0056779A" w:rsidP="0056779A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Необходимо определить типы сестринских вмешательств: зависимые, независимые, взаимозависимые.</w:t>
      </w:r>
    </w:p>
    <w:p w:rsidR="0056779A" w:rsidRDefault="0056779A" w:rsidP="0056779A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Планирование сестринских вмешательств осуществляется на основе определения неудовлетворенных потребностей пациента.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sz w:val="28"/>
        </w:rPr>
      </w:pPr>
      <w:r>
        <w:rPr>
          <w:sz w:val="28"/>
        </w:rPr>
        <w:t>Различают 3 типа сестринских вмешательств: зависимые, независимые и взаимозависимые действия.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sz w:val="28"/>
        </w:rPr>
      </w:pPr>
      <w:r>
        <w:rPr>
          <w:b/>
          <w:i/>
          <w:sz w:val="28"/>
        </w:rPr>
        <w:t>Зависимыми</w:t>
      </w:r>
      <w:r>
        <w:rPr>
          <w:sz w:val="28"/>
        </w:rPr>
        <w:t xml:space="preserve"> называются действия медсестры, выполняемые по назначению врача и под его наблюдением.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sz w:val="28"/>
        </w:rPr>
      </w:pPr>
      <w:r>
        <w:rPr>
          <w:b/>
          <w:i/>
          <w:sz w:val="28"/>
        </w:rPr>
        <w:t>Независимые</w:t>
      </w:r>
      <w:r>
        <w:rPr>
          <w:sz w:val="28"/>
        </w:rPr>
        <w:t xml:space="preserve"> действия медицинская сестра осуществляет сама, в меру своей компетенции. К </w:t>
      </w:r>
      <w:proofErr w:type="gramStart"/>
      <w:r>
        <w:rPr>
          <w:sz w:val="28"/>
        </w:rPr>
        <w:t>независимым</w:t>
      </w:r>
      <w:proofErr w:type="gramEnd"/>
      <w:r>
        <w:rPr>
          <w:sz w:val="28"/>
        </w:rPr>
        <w:t xml:space="preserve"> относятся действия по наблюдению за реакцией на лечение, адаптацией пациента к болезни, оказанию доврачебной помощи, осуществлению мероприятий по личной гигиене, профилактике внутрибольничной инфекции, организация досуга, советы пациенту, обучение.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sz w:val="28"/>
        </w:rPr>
      </w:pPr>
      <w:r>
        <w:rPr>
          <w:b/>
          <w:i/>
          <w:sz w:val="28"/>
        </w:rPr>
        <w:t xml:space="preserve">Взаимозависимыми </w:t>
      </w:r>
      <w:r>
        <w:rPr>
          <w:sz w:val="28"/>
        </w:rPr>
        <w:t>называются действия медсестры по сотрудничеству с другими работниками с целью оказания помощи, ухода. К ним относятся действия по подготовке к участию в инструментальных, лабораторных исследованиях, участие в консультировании: ЛФК, диетолога, физиотерапевта и др.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Примеры сестринских вмешательств:</w:t>
      </w:r>
    </w:p>
    <w:p w:rsidR="0056779A" w:rsidRDefault="0056779A" w:rsidP="0056779A">
      <w:pPr>
        <w:rPr>
          <w:i/>
          <w:sz w:val="28"/>
        </w:rPr>
      </w:pPr>
      <w:r>
        <w:rPr>
          <w:i/>
          <w:sz w:val="28"/>
        </w:rPr>
        <w:t>Зависимые:</w:t>
      </w:r>
    </w:p>
    <w:p w:rsidR="0056779A" w:rsidRDefault="0056779A" w:rsidP="0056779A">
      <w:pPr>
        <w:numPr>
          <w:ilvl w:val="0"/>
          <w:numId w:val="11"/>
        </w:numPr>
        <w:rPr>
          <w:sz w:val="28"/>
        </w:rPr>
      </w:pPr>
      <w:r>
        <w:rPr>
          <w:sz w:val="28"/>
        </w:rPr>
        <w:lastRenderedPageBreak/>
        <w:t>Выполнять назначение врача, докладывать об изменениях состояния здоровья пациента.</w:t>
      </w:r>
    </w:p>
    <w:p w:rsidR="0056779A" w:rsidRDefault="0056779A" w:rsidP="0056779A">
      <w:pPr>
        <w:rPr>
          <w:i/>
          <w:sz w:val="28"/>
        </w:rPr>
      </w:pPr>
      <w:r>
        <w:rPr>
          <w:i/>
          <w:sz w:val="28"/>
        </w:rPr>
        <w:t>Независимые:</w:t>
      </w:r>
    </w:p>
    <w:p w:rsidR="0056779A" w:rsidRDefault="0056779A" w:rsidP="0056779A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Наблюдение за реакцией на лечение, адаптацией пациента к болезни, оказание доврачебной помощи, осуществлению мероприятий по личной гигиене, профилактике внутрибольничной инфекции, организация досуга, советы пациенту, обучение.</w:t>
      </w:r>
    </w:p>
    <w:p w:rsidR="0056779A" w:rsidRDefault="0056779A" w:rsidP="0056779A">
      <w:pPr>
        <w:rPr>
          <w:i/>
          <w:sz w:val="28"/>
        </w:rPr>
      </w:pPr>
      <w:r>
        <w:rPr>
          <w:i/>
          <w:sz w:val="28"/>
        </w:rPr>
        <w:t>Взаимозависимые:</w:t>
      </w:r>
    </w:p>
    <w:p w:rsidR="0056779A" w:rsidRDefault="0056779A" w:rsidP="0056779A">
      <w:pPr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Сотрудничество с другими работниками с целью ухода, оказание помощи, поддержки.</w:t>
      </w:r>
    </w:p>
    <w:p w:rsidR="0056779A" w:rsidRDefault="0056779A" w:rsidP="0056779A">
      <w:pPr>
        <w:numPr>
          <w:ilvl w:val="0"/>
          <w:numId w:val="13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Консультирование.</w:t>
      </w:r>
    </w:p>
    <w:p w:rsidR="0056779A" w:rsidRDefault="0056779A" w:rsidP="0056779A">
      <w:pPr>
        <w:ind w:left="75"/>
        <w:rPr>
          <w:sz w:val="28"/>
        </w:rPr>
      </w:pPr>
    </w:p>
    <w:p w:rsidR="0056779A" w:rsidRDefault="0056779A" w:rsidP="0056779A">
      <w:pPr>
        <w:ind w:left="75"/>
        <w:rPr>
          <w:sz w:val="28"/>
        </w:rPr>
      </w:pPr>
    </w:p>
    <w:p w:rsidR="0056779A" w:rsidRDefault="0056779A" w:rsidP="0056779A">
      <w:pPr>
        <w:ind w:left="75"/>
        <w:jc w:val="center"/>
        <w:rPr>
          <w:b/>
          <w:sz w:val="28"/>
        </w:rPr>
      </w:pPr>
      <w:r>
        <w:rPr>
          <w:b/>
          <w:sz w:val="28"/>
        </w:rPr>
        <w:t>Методы сестринских вмешательств.</w:t>
      </w:r>
    </w:p>
    <w:p w:rsidR="0056779A" w:rsidRDefault="0056779A" w:rsidP="0056779A">
      <w:pPr>
        <w:ind w:left="75"/>
        <w:jc w:val="center"/>
        <w:rPr>
          <w:b/>
          <w:sz w:val="28"/>
        </w:rPr>
      </w:pPr>
    </w:p>
    <w:p w:rsidR="0056779A" w:rsidRDefault="0056779A" w:rsidP="0056779A">
      <w:pPr>
        <w:ind w:left="75" w:firstLine="645"/>
        <w:rPr>
          <w:sz w:val="28"/>
        </w:rPr>
      </w:pPr>
      <w:r>
        <w:rPr>
          <w:sz w:val="28"/>
        </w:rPr>
        <w:t>Методы сестринских вмешательств могут являться и способами удовлетворения потребностей.</w:t>
      </w:r>
    </w:p>
    <w:p w:rsidR="0056779A" w:rsidRDefault="0056779A" w:rsidP="0056779A">
      <w:pPr>
        <w:ind w:left="75"/>
        <w:rPr>
          <w:sz w:val="28"/>
        </w:rPr>
      </w:pPr>
    </w:p>
    <w:p w:rsidR="0056779A" w:rsidRDefault="0056779A" w:rsidP="0056779A">
      <w:pPr>
        <w:ind w:left="75"/>
        <w:rPr>
          <w:b/>
          <w:i/>
          <w:sz w:val="28"/>
        </w:rPr>
      </w:pPr>
      <w:r>
        <w:rPr>
          <w:b/>
          <w:i/>
          <w:sz w:val="28"/>
        </w:rPr>
        <w:t>Предлагается использовать следующие методы: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Оказание доврачебной помощи.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Выполнение врачебных назначений.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Создание комфортных условий для пациента с целью удовлетворения его основных потребностей.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Оказание психологической поддержки и помощи пациенту и его семье.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Выполнение технических манипуляций, процедур.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Осуществление мероприятий по профилактике осложнений и укреплению здоровья.</w:t>
      </w:r>
    </w:p>
    <w:p w:rsidR="0056779A" w:rsidRDefault="0056779A" w:rsidP="0056779A">
      <w:pPr>
        <w:numPr>
          <w:ilvl w:val="0"/>
          <w:numId w:val="14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обучения по проведению</w:t>
      </w:r>
      <w:proofErr w:type="gramEnd"/>
      <w:r>
        <w:rPr>
          <w:sz w:val="28"/>
        </w:rPr>
        <w:t xml:space="preserve"> бесед и консультирования пациента и членов его семьи.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этап</w:t>
      </w:r>
      <w:r>
        <w:rPr>
          <w:sz w:val="28"/>
        </w:rPr>
        <w:t xml:space="preserve"> - реализация (осуществление плана сестринского вмешательства (ухода)).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left="1134" w:hanging="1134"/>
        <w:rPr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этап</w:t>
      </w:r>
      <w:r>
        <w:rPr>
          <w:sz w:val="28"/>
        </w:rPr>
        <w:t xml:space="preserve"> - оценка результатов (итоговая оценка сестринского ухода). Оценка эффективности представленного ухода и его коррекция в случае необходимости.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b/>
          <w:i/>
          <w:sz w:val="28"/>
        </w:rPr>
      </w:pPr>
      <w:r>
        <w:rPr>
          <w:b/>
          <w:i/>
          <w:sz w:val="28"/>
        </w:rPr>
        <w:t>Аспекты оценки:</w:t>
      </w:r>
    </w:p>
    <w:p w:rsidR="0056779A" w:rsidRDefault="0056779A" w:rsidP="005677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Достижение цели, определение качества ухода;</w:t>
      </w:r>
    </w:p>
    <w:p w:rsidR="0056779A" w:rsidRDefault="0056779A" w:rsidP="005677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Реакция пациента на сестринское вмешательство;</w:t>
      </w:r>
    </w:p>
    <w:p w:rsidR="0056779A" w:rsidRDefault="0056779A" w:rsidP="0056779A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Активный поиск и оценка новых проблем, потребностей пациента в уходе.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720"/>
        <w:rPr>
          <w:sz w:val="28"/>
        </w:rPr>
      </w:pPr>
      <w:r>
        <w:rPr>
          <w:sz w:val="28"/>
        </w:rPr>
        <w:lastRenderedPageBreak/>
        <w:t>Документация сестринского процесса осуществляется в сестринской карте наблюдения за состоянием здоровья пациента, составной частью, которой является план сестринского ухода.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ind w:firstLine="360"/>
        <w:rPr>
          <w:b/>
          <w:sz w:val="28"/>
        </w:rPr>
      </w:pPr>
      <w:r>
        <w:rPr>
          <w:b/>
          <w:sz w:val="28"/>
        </w:rPr>
        <w:t>Принципы ведения документации:</w:t>
      </w:r>
    </w:p>
    <w:p w:rsidR="0056779A" w:rsidRDefault="0056779A" w:rsidP="0056779A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Четкость в выборе слов и в самих записях.</w:t>
      </w:r>
    </w:p>
    <w:p w:rsidR="0056779A" w:rsidRDefault="0056779A" w:rsidP="0056779A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Краткое и недвусмысленное изложение информации.</w:t>
      </w:r>
    </w:p>
    <w:p w:rsidR="0056779A" w:rsidRDefault="0056779A" w:rsidP="0056779A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Охват всей основной информации.</w:t>
      </w:r>
    </w:p>
    <w:p w:rsidR="0056779A" w:rsidRDefault="0056779A" w:rsidP="0056779A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Использование только общепринятых сокращений.</w:t>
      </w:r>
    </w:p>
    <w:p w:rsidR="0056779A" w:rsidRDefault="0056779A" w:rsidP="0056779A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Каждой записи должны предшествовать дата и время, а в конце записи стоять подпись сестры, составляющей отчет.</w:t>
      </w:r>
    </w:p>
    <w:p w:rsidR="0056779A" w:rsidRDefault="0056779A" w:rsidP="0056779A">
      <w:pPr>
        <w:rPr>
          <w:sz w:val="28"/>
        </w:rPr>
      </w:pPr>
    </w:p>
    <w:p w:rsidR="0056779A" w:rsidRDefault="0056779A" w:rsidP="0056779A">
      <w:pPr>
        <w:rPr>
          <w:sz w:val="28"/>
        </w:rPr>
      </w:pPr>
    </w:p>
    <w:p w:rsidR="005273CC" w:rsidRDefault="005273CC"/>
    <w:sectPr w:rsidR="005273CC" w:rsidSect="005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9BE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116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7A2A27"/>
    <w:multiLevelType w:val="singleLevel"/>
    <w:tmpl w:val="57106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2F10BA"/>
    <w:multiLevelType w:val="singleLevel"/>
    <w:tmpl w:val="57106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963E09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E5EC2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7A6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151973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6A5F7F"/>
    <w:multiLevelType w:val="singleLevel"/>
    <w:tmpl w:val="57106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811962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4C10C2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04D3D5D"/>
    <w:multiLevelType w:val="singleLevel"/>
    <w:tmpl w:val="57106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32544B"/>
    <w:multiLevelType w:val="singleLevel"/>
    <w:tmpl w:val="EFD8BE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72B27964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0052C1"/>
    <w:multiLevelType w:val="singleLevel"/>
    <w:tmpl w:val="A1A8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271669"/>
    <w:multiLevelType w:val="singleLevel"/>
    <w:tmpl w:val="57106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1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5"/>
    <w:lvlOverride w:ilvl="0"/>
  </w:num>
  <w:num w:numId="12">
    <w:abstractNumId w:val="11"/>
    <w:lvlOverride w:ilvl="0"/>
  </w:num>
  <w:num w:numId="13">
    <w:abstractNumId w:val="8"/>
    <w:lvlOverride w:ilvl="0"/>
  </w:num>
  <w:num w:numId="14">
    <w:abstractNumId w:val="10"/>
    <w:lvlOverride w:ilvl="0">
      <w:startOverride w:val="1"/>
    </w:lvlOverride>
  </w:num>
  <w:num w:numId="15">
    <w:abstractNumId w:val="2"/>
    <w:lvlOverride w:ilvl="0"/>
  </w:num>
  <w:num w:numId="16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79A"/>
    <w:rsid w:val="000144F8"/>
    <w:rsid w:val="00016579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24BD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159D2"/>
    <w:rsid w:val="00320BAF"/>
    <w:rsid w:val="0033708E"/>
    <w:rsid w:val="00341C93"/>
    <w:rsid w:val="0034531D"/>
    <w:rsid w:val="003477DB"/>
    <w:rsid w:val="00350CC6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D320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6EE6"/>
    <w:rsid w:val="00537216"/>
    <w:rsid w:val="00544AA1"/>
    <w:rsid w:val="0056779A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06F4A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151B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B226E"/>
    <w:rsid w:val="00EC228B"/>
    <w:rsid w:val="00ED402F"/>
    <w:rsid w:val="00ED46CC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7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9A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7716</Characters>
  <Application>Microsoft Office Word</Application>
  <DocSecurity>0</DocSecurity>
  <Lines>64</Lines>
  <Paragraphs>18</Paragraphs>
  <ScaleCrop>false</ScaleCrop>
  <Company>Hewlett-Packard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Пылина</dc:creator>
  <cp:keywords/>
  <dc:description/>
  <cp:lastModifiedBy>Ирина Пылина</cp:lastModifiedBy>
  <cp:revision>2</cp:revision>
  <dcterms:created xsi:type="dcterms:W3CDTF">2021-07-01T14:53:00Z</dcterms:created>
  <dcterms:modified xsi:type="dcterms:W3CDTF">2021-07-01T14:54:00Z</dcterms:modified>
</cp:coreProperties>
</file>