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A6" w:rsidRPr="005834CF" w:rsidRDefault="008872A6" w:rsidP="008872A6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834CF">
        <w:rPr>
          <w:b/>
          <w:sz w:val="28"/>
          <w:szCs w:val="28"/>
        </w:rPr>
        <w:t>УХОД ЗА ПАЦИЕНТАМИ УРОЛОГИЧЕСКОГО ПРОФИЛЯ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b/>
          <w:sz w:val="28"/>
          <w:szCs w:val="28"/>
        </w:rPr>
      </w:pPr>
      <w:r w:rsidRPr="005834CF">
        <w:rPr>
          <w:b/>
          <w:sz w:val="28"/>
          <w:szCs w:val="28"/>
        </w:rPr>
        <w:t xml:space="preserve">Проблемы урологических пациентов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Расстройство мочеиспускания — актуальная проблема пациентов урологического профиля всех возрастных категорий.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В своих трудах Гиппократ описывает наиболее типичные изменения мочи, заболевания мочевого пузыря, упоминает о лечении мочевыделительной системы. Становление современной урологии совпало с развитием общей хирургии: асептики, антисептики, анестезии.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b/>
          <w:sz w:val="28"/>
          <w:szCs w:val="28"/>
        </w:rPr>
        <w:t>Нефрология</w:t>
      </w:r>
      <w:r w:rsidRPr="005834CF">
        <w:rPr>
          <w:sz w:val="28"/>
          <w:szCs w:val="28"/>
        </w:rPr>
        <w:t xml:space="preserve"> — раздел внутренних болезней, изучающий этиологию, патогенез и клиническое течение болезней почек.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b/>
          <w:sz w:val="28"/>
          <w:szCs w:val="28"/>
        </w:rPr>
        <w:t>Урология</w:t>
      </w:r>
      <w:r w:rsidRPr="005834CF">
        <w:rPr>
          <w:sz w:val="28"/>
          <w:szCs w:val="28"/>
        </w:rPr>
        <w:t xml:space="preserve"> — область клинической медицины, изучающая болезни органов мочевой системы, а у мужчин - и половой системы.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b/>
          <w:sz w:val="28"/>
          <w:szCs w:val="28"/>
        </w:rPr>
        <w:t>Мочеиспускание</w:t>
      </w:r>
      <w:r w:rsidRPr="005834CF">
        <w:rPr>
          <w:sz w:val="28"/>
          <w:szCs w:val="28"/>
        </w:rPr>
        <w:t xml:space="preserve"> — физиологическая потребность человека с целью удаления из организма продуктов жизнедеятельности. Выведение мочи из мочевого пузыря называют </w:t>
      </w:r>
      <w:r w:rsidRPr="005834CF">
        <w:rPr>
          <w:i/>
          <w:sz w:val="28"/>
          <w:szCs w:val="28"/>
        </w:rPr>
        <w:t>опорожнением</w:t>
      </w:r>
      <w:r w:rsidRPr="005834CF">
        <w:rPr>
          <w:sz w:val="28"/>
          <w:szCs w:val="28"/>
        </w:rPr>
        <w:t xml:space="preserve">. Позыв к мочеиспусканию возникает при накоплении в мочевом пузыре человека около 25О-450 мл мочи.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В норме у здорового человека мочеиспускание — в дневное время в пределах 4-7 раз, в ночное — не более 1 раза, каждая порция составляет 200-300 мл мочи, суточный диурез 1-2 литра. </w:t>
      </w:r>
      <w:r w:rsidRPr="005834CF">
        <w:rPr>
          <w:b/>
          <w:sz w:val="28"/>
          <w:szCs w:val="28"/>
        </w:rPr>
        <w:t>Диурез</w:t>
      </w:r>
      <w:r w:rsidRPr="005834CF">
        <w:rPr>
          <w:sz w:val="28"/>
          <w:szCs w:val="28"/>
        </w:rPr>
        <w:t xml:space="preserve"> — процесс образования и выделения мочи.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Расстройство мочеиспускания называют </w:t>
      </w:r>
      <w:r w:rsidRPr="005834CF">
        <w:rPr>
          <w:b/>
          <w:sz w:val="28"/>
          <w:szCs w:val="28"/>
        </w:rPr>
        <w:t>дизурией</w:t>
      </w:r>
      <w:r w:rsidRPr="005834CF">
        <w:rPr>
          <w:sz w:val="28"/>
          <w:szCs w:val="28"/>
        </w:rPr>
        <w:t xml:space="preserve">. </w:t>
      </w:r>
    </w:p>
    <w:p w:rsidR="008872A6" w:rsidRPr="005834CF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5834CF">
        <w:rPr>
          <w:b/>
          <w:i/>
          <w:sz w:val="28"/>
          <w:szCs w:val="28"/>
        </w:rPr>
        <w:t xml:space="preserve">Виды дизурий: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9476E7">
        <w:rPr>
          <w:b/>
          <w:i/>
          <w:sz w:val="28"/>
          <w:szCs w:val="28"/>
        </w:rPr>
        <w:t>поллакиурия</w:t>
      </w:r>
      <w:r w:rsidRPr="009476E7"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— учащение мочеиспускания: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</w:t>
      </w:r>
      <w:proofErr w:type="gramStart"/>
      <w:r w:rsidRPr="005834CF">
        <w:rPr>
          <w:sz w:val="28"/>
          <w:szCs w:val="28"/>
        </w:rPr>
        <w:t>физиологическая</w:t>
      </w:r>
      <w:proofErr w:type="gramEnd"/>
      <w:r w:rsidRPr="005834CF">
        <w:rPr>
          <w:sz w:val="28"/>
          <w:szCs w:val="28"/>
        </w:rPr>
        <w:t xml:space="preserve"> — при беременности, большом приеме жидкости, охлаждении;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</w:t>
      </w:r>
      <w:proofErr w:type="gramStart"/>
      <w:r w:rsidRPr="005834CF">
        <w:rPr>
          <w:sz w:val="28"/>
          <w:szCs w:val="28"/>
        </w:rPr>
        <w:t>патологическая</w:t>
      </w:r>
      <w:proofErr w:type="gramEnd"/>
      <w:r w:rsidRPr="005834CF">
        <w:rPr>
          <w:sz w:val="28"/>
          <w:szCs w:val="28"/>
        </w:rPr>
        <w:t xml:space="preserve"> — при сахарном и несахарном диабете;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5834CF">
        <w:rPr>
          <w:b/>
          <w:i/>
          <w:sz w:val="28"/>
          <w:szCs w:val="28"/>
        </w:rPr>
        <w:t>странгурия</w:t>
      </w:r>
      <w:proofErr w:type="spellEnd"/>
      <w:r w:rsidRPr="005834CF">
        <w:rPr>
          <w:sz w:val="28"/>
          <w:szCs w:val="28"/>
        </w:rPr>
        <w:t xml:space="preserve"> — болезненное затруднение мочеиспускания вследствие спазма мышечного слоя стенки мочевого пузыря в области его шейки, преимущественно у мужчин при опухолевом процессе предстательной железы и мочеиспускательного канала;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gramStart"/>
      <w:r w:rsidRPr="009476E7">
        <w:rPr>
          <w:b/>
          <w:i/>
          <w:sz w:val="28"/>
          <w:szCs w:val="28"/>
        </w:rPr>
        <w:t>ишурия</w:t>
      </w:r>
      <w:r w:rsidRPr="005834CF">
        <w:rPr>
          <w:sz w:val="28"/>
          <w:szCs w:val="28"/>
        </w:rPr>
        <w:t xml:space="preserve"> — выраженная острая задержка мочеиспускания (скопление мочи вследствие невозможности самостоятельного мочеиспускания при переполненном мочевой пузыре).</w:t>
      </w:r>
      <w:proofErr w:type="gramEnd"/>
      <w:r w:rsidRPr="005834CF">
        <w:rPr>
          <w:sz w:val="28"/>
          <w:szCs w:val="28"/>
        </w:rPr>
        <w:t xml:space="preserve"> Причины: неврогенные состояния </w:t>
      </w:r>
      <w:proofErr w:type="spellStart"/>
      <w:r w:rsidRPr="005834CF">
        <w:rPr>
          <w:sz w:val="28"/>
          <w:szCs w:val="28"/>
        </w:rPr>
        <w:t>постоперационного</w:t>
      </w:r>
      <w:proofErr w:type="spellEnd"/>
      <w:r w:rsidRPr="005834CF">
        <w:rPr>
          <w:sz w:val="28"/>
          <w:szCs w:val="28"/>
        </w:rPr>
        <w:t xml:space="preserve"> и </w:t>
      </w:r>
      <w:proofErr w:type="spellStart"/>
      <w:r w:rsidRPr="005834CF">
        <w:rPr>
          <w:sz w:val="28"/>
          <w:szCs w:val="28"/>
        </w:rPr>
        <w:t>постродового</w:t>
      </w:r>
      <w:proofErr w:type="spellEnd"/>
      <w:r w:rsidRPr="005834CF">
        <w:rPr>
          <w:sz w:val="28"/>
          <w:szCs w:val="28"/>
        </w:rPr>
        <w:t xml:space="preserve"> периодов, травмы мочевыводящих путей, механические препятствия;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b/>
          <w:i/>
          <w:sz w:val="28"/>
          <w:szCs w:val="28"/>
          <w:u w:val="single"/>
        </w:rPr>
        <w:t>анурия</w:t>
      </w:r>
      <w:r w:rsidRPr="005834CF">
        <w:rPr>
          <w:sz w:val="28"/>
          <w:szCs w:val="28"/>
        </w:rPr>
        <w:t xml:space="preserve"> — отсутствие, </w:t>
      </w:r>
      <w:proofErr w:type="spellStart"/>
      <w:r w:rsidRPr="005834CF">
        <w:rPr>
          <w:sz w:val="28"/>
          <w:szCs w:val="28"/>
        </w:rPr>
        <w:t>непоступление</w:t>
      </w:r>
      <w:proofErr w:type="spellEnd"/>
      <w:r w:rsidRPr="005834CF">
        <w:rPr>
          <w:sz w:val="28"/>
          <w:szCs w:val="28"/>
        </w:rPr>
        <w:t xml:space="preserve"> мочи в мочевой пузырь, затруднение оттока при наличии препятствий (камни, опухоли, травмы).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5834CF">
        <w:rPr>
          <w:b/>
          <w:i/>
          <w:sz w:val="28"/>
          <w:szCs w:val="28"/>
          <w:u w:val="single"/>
        </w:rPr>
        <w:t>олигурия</w:t>
      </w:r>
      <w:proofErr w:type="spellEnd"/>
      <w:r w:rsidRPr="005834CF">
        <w:rPr>
          <w:sz w:val="28"/>
          <w:szCs w:val="28"/>
        </w:rPr>
        <w:t xml:space="preserve"> — уменьшение суточного диуреза менее 500 мл</w:t>
      </w:r>
      <w:r>
        <w:rPr>
          <w:sz w:val="28"/>
          <w:szCs w:val="28"/>
        </w:rPr>
        <w:t>, может быть</w:t>
      </w:r>
      <w:r w:rsidRPr="005834CF">
        <w:rPr>
          <w:sz w:val="28"/>
          <w:szCs w:val="28"/>
        </w:rPr>
        <w:t xml:space="preserve"> при ограничении употребления жидкости, в жаркое время года, при повышенном потоотделении</w:t>
      </w:r>
      <w:r>
        <w:rPr>
          <w:sz w:val="28"/>
          <w:szCs w:val="28"/>
        </w:rPr>
        <w:t>,</w:t>
      </w:r>
      <w:r w:rsidRPr="005834CF">
        <w:rPr>
          <w:sz w:val="28"/>
          <w:szCs w:val="28"/>
        </w:rPr>
        <w:t xml:space="preserve"> сердечной недостаточности;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D86428">
        <w:rPr>
          <w:b/>
          <w:i/>
          <w:sz w:val="28"/>
          <w:szCs w:val="28"/>
          <w:u w:val="single"/>
        </w:rPr>
        <w:lastRenderedPageBreak/>
        <w:t>полиурия</w:t>
      </w:r>
      <w:r w:rsidRPr="005834CF">
        <w:rPr>
          <w:sz w:val="28"/>
          <w:szCs w:val="28"/>
        </w:rPr>
        <w:t xml:space="preserve"> — увеличение суточного диуреза более 2 л</w:t>
      </w:r>
      <w:r>
        <w:rPr>
          <w:sz w:val="28"/>
          <w:szCs w:val="28"/>
        </w:rPr>
        <w:t xml:space="preserve">, встречается </w:t>
      </w:r>
      <w:r w:rsidRPr="005834CF">
        <w:rPr>
          <w:sz w:val="28"/>
          <w:szCs w:val="28"/>
        </w:rPr>
        <w:t xml:space="preserve">при приеме большого количества жидкости, сахарном диабете;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D86428">
        <w:rPr>
          <w:b/>
          <w:i/>
          <w:sz w:val="28"/>
          <w:szCs w:val="28"/>
        </w:rPr>
        <w:t>никтурия</w:t>
      </w:r>
      <w:proofErr w:type="spellEnd"/>
      <w:r w:rsidRPr="005834CF">
        <w:rPr>
          <w:sz w:val="28"/>
          <w:szCs w:val="28"/>
        </w:rPr>
        <w:t xml:space="preserve"> — ночное преобладание мочи над </w:t>
      </w:r>
      <w:proofErr w:type="gramStart"/>
      <w:r w:rsidRPr="005834CF">
        <w:rPr>
          <w:sz w:val="28"/>
          <w:szCs w:val="28"/>
        </w:rPr>
        <w:t>дневным</w:t>
      </w:r>
      <w:proofErr w:type="gramEnd"/>
      <w:r w:rsidRPr="005834CF">
        <w:rPr>
          <w:sz w:val="28"/>
          <w:szCs w:val="28"/>
        </w:rPr>
        <w:t xml:space="preserve">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D86428">
        <w:rPr>
          <w:b/>
          <w:i/>
          <w:sz w:val="28"/>
          <w:szCs w:val="28"/>
        </w:rPr>
        <w:t>хроническая задержка мочи</w:t>
      </w:r>
      <w:r w:rsidRPr="005834CF">
        <w:rPr>
          <w:sz w:val="28"/>
          <w:szCs w:val="28"/>
        </w:rPr>
        <w:t xml:space="preserve"> — тонкая, вялая струя, иногда по каплям, мучительные тенезмы — ложные позывы (п</w:t>
      </w:r>
      <w:r>
        <w:rPr>
          <w:sz w:val="28"/>
          <w:szCs w:val="28"/>
        </w:rPr>
        <w:t>ри наполненном мочевом пузыре).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С возрастом у многих людей возникают проблемы: недержание/</w:t>
      </w:r>
      <w:proofErr w:type="spellStart"/>
      <w:r w:rsidRPr="005834CF">
        <w:rPr>
          <w:sz w:val="28"/>
          <w:szCs w:val="28"/>
        </w:rPr>
        <w:t>неудержание</w:t>
      </w:r>
      <w:proofErr w:type="spellEnd"/>
      <w:r w:rsidRPr="005834CF">
        <w:rPr>
          <w:sz w:val="28"/>
          <w:szCs w:val="28"/>
        </w:rPr>
        <w:t xml:space="preserve"> мочи и инфицирование мочевых путей.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2E5F2A">
        <w:rPr>
          <w:b/>
          <w:sz w:val="28"/>
          <w:szCs w:val="28"/>
          <w:u w:val="single"/>
        </w:rPr>
        <w:t>Недержание</w:t>
      </w:r>
      <w:r w:rsidRPr="005834CF">
        <w:rPr>
          <w:sz w:val="28"/>
          <w:szCs w:val="28"/>
        </w:rPr>
        <w:t xml:space="preserve"> — </w:t>
      </w:r>
      <w:r>
        <w:rPr>
          <w:sz w:val="28"/>
          <w:szCs w:val="28"/>
        </w:rPr>
        <w:t>п</w:t>
      </w:r>
      <w:r w:rsidRPr="005834CF">
        <w:rPr>
          <w:sz w:val="28"/>
          <w:szCs w:val="28"/>
        </w:rPr>
        <w:t xml:space="preserve">отеря контроля над выделением мочи из мочевого пузыря, неспособность управлять </w:t>
      </w:r>
      <w:r>
        <w:rPr>
          <w:sz w:val="28"/>
          <w:szCs w:val="28"/>
        </w:rPr>
        <w:t>и</w:t>
      </w:r>
      <w:r w:rsidRPr="005834CF">
        <w:rPr>
          <w:sz w:val="28"/>
          <w:szCs w:val="28"/>
        </w:rPr>
        <w:t xml:space="preserve"> контролировать мочевыделение. </w:t>
      </w:r>
      <w:r w:rsidRPr="002E5F2A">
        <w:rPr>
          <w:i/>
          <w:sz w:val="28"/>
          <w:szCs w:val="28"/>
        </w:rPr>
        <w:t>Причины:</w:t>
      </w:r>
      <w:r w:rsidRPr="005834CF">
        <w:rPr>
          <w:sz w:val="28"/>
          <w:szCs w:val="28"/>
        </w:rPr>
        <w:t xml:space="preserve"> повреждения спинно</w:t>
      </w:r>
      <w:r>
        <w:rPr>
          <w:sz w:val="28"/>
          <w:szCs w:val="28"/>
        </w:rPr>
        <w:t>го</w:t>
      </w:r>
      <w:r w:rsidRPr="005834CF">
        <w:rPr>
          <w:sz w:val="28"/>
          <w:szCs w:val="28"/>
        </w:rPr>
        <w:t xml:space="preserve"> мозга, инфекции мочевых путей, снижение тонуса сфинктера мочевого пузыря, незрелость нервной системы у детей (</w:t>
      </w:r>
      <w:proofErr w:type="spellStart"/>
      <w:r w:rsidRPr="005834CF">
        <w:rPr>
          <w:sz w:val="28"/>
          <w:szCs w:val="28"/>
        </w:rPr>
        <w:t>энурез</w:t>
      </w:r>
      <w:proofErr w:type="spellEnd"/>
      <w:r w:rsidRPr="005834CF">
        <w:rPr>
          <w:sz w:val="28"/>
          <w:szCs w:val="28"/>
        </w:rPr>
        <w:t xml:space="preserve">).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08032A">
        <w:rPr>
          <w:b/>
          <w:sz w:val="28"/>
          <w:szCs w:val="28"/>
          <w:u w:val="single"/>
        </w:rPr>
        <w:t>Неудержание</w:t>
      </w:r>
      <w:proofErr w:type="spellEnd"/>
      <w:r w:rsidRPr="005834CF">
        <w:rPr>
          <w:sz w:val="28"/>
          <w:szCs w:val="28"/>
        </w:rPr>
        <w:t xml:space="preserve"> — непроизвольное выделение небольших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количеств мочи из мочеиспускательного канала при физическом напряжении,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кашле, напряжении мышц брюшного пресса. </w:t>
      </w:r>
    </w:p>
    <w:p w:rsidR="008872A6" w:rsidRDefault="008872A6" w:rsidP="008872A6">
      <w:pPr>
        <w:ind w:firstLine="709"/>
        <w:jc w:val="both"/>
        <w:rPr>
          <w:b/>
          <w:sz w:val="28"/>
          <w:szCs w:val="28"/>
        </w:rPr>
      </w:pPr>
    </w:p>
    <w:p w:rsidR="008872A6" w:rsidRPr="002A53EA" w:rsidRDefault="008872A6" w:rsidP="008872A6">
      <w:pPr>
        <w:ind w:firstLine="709"/>
        <w:jc w:val="both"/>
        <w:rPr>
          <w:b/>
          <w:sz w:val="28"/>
          <w:szCs w:val="28"/>
        </w:rPr>
      </w:pPr>
      <w:r w:rsidRPr="002A53EA">
        <w:rPr>
          <w:b/>
          <w:sz w:val="28"/>
          <w:szCs w:val="28"/>
        </w:rPr>
        <w:t xml:space="preserve">Признаки инфекции мочевыводящих путей: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боль и ощущение жжения при мочеиспускании,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частые позывы к мочеиспусканию с выделением небольшого количества мочи,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мутная, концентрированная, плохо пахнущая моча,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хлопья слизи </w:t>
      </w:r>
      <w:r>
        <w:rPr>
          <w:sz w:val="28"/>
          <w:szCs w:val="28"/>
        </w:rPr>
        <w:t>и</w:t>
      </w:r>
      <w:r w:rsidRPr="005834CF">
        <w:rPr>
          <w:sz w:val="28"/>
          <w:szCs w:val="28"/>
        </w:rPr>
        <w:t xml:space="preserve">ли кровь в моче.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Одна из </w:t>
      </w:r>
      <w:r>
        <w:rPr>
          <w:sz w:val="28"/>
          <w:szCs w:val="28"/>
        </w:rPr>
        <w:t>основных</w:t>
      </w:r>
      <w:r w:rsidRPr="005834CF">
        <w:rPr>
          <w:sz w:val="28"/>
          <w:szCs w:val="28"/>
        </w:rPr>
        <w:t xml:space="preserve"> проблем пациента с патологией мочев</w:t>
      </w:r>
      <w:r>
        <w:rPr>
          <w:sz w:val="28"/>
          <w:szCs w:val="28"/>
        </w:rPr>
        <w:t>ыводящих</w:t>
      </w:r>
      <w:r w:rsidRPr="005834CF">
        <w:rPr>
          <w:sz w:val="28"/>
          <w:szCs w:val="28"/>
        </w:rPr>
        <w:t xml:space="preserve"> путей — </w:t>
      </w:r>
      <w:r>
        <w:rPr>
          <w:sz w:val="28"/>
          <w:szCs w:val="28"/>
        </w:rPr>
        <w:t>появление</w:t>
      </w:r>
      <w:r w:rsidRPr="005834CF">
        <w:rPr>
          <w:sz w:val="28"/>
          <w:szCs w:val="28"/>
        </w:rPr>
        <w:t xml:space="preserve"> отеков.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653925">
        <w:rPr>
          <w:b/>
          <w:sz w:val="28"/>
          <w:szCs w:val="28"/>
        </w:rPr>
        <w:t>Отеки</w:t>
      </w:r>
      <w:r w:rsidRPr="005834CF">
        <w:rPr>
          <w:sz w:val="28"/>
          <w:szCs w:val="28"/>
        </w:rPr>
        <w:t xml:space="preserve"> — скопление жидкости в тканях или полостях организма.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Определяют явные и скрытые отеки: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</w:t>
      </w:r>
      <w:r w:rsidRPr="00653925">
        <w:rPr>
          <w:i/>
          <w:sz w:val="28"/>
          <w:szCs w:val="28"/>
        </w:rPr>
        <w:t>явные отеки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5834CF">
        <w:rPr>
          <w:sz w:val="28"/>
          <w:szCs w:val="28"/>
        </w:rPr>
        <w:t>т методом пальпации по изменению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рельефа определенных частей тела. Кожа в области отека — сухая, гладкая, бледная, мало чувствительна к теплу, снижаются защитные свойства кожи. Появлению явных отеков предшествует скрытый период задержки жидкости вследствие уменьшения количества мочи и нарастания массы тела;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</w:t>
      </w:r>
      <w:r w:rsidRPr="00AE692A">
        <w:rPr>
          <w:i/>
          <w:sz w:val="28"/>
          <w:szCs w:val="28"/>
        </w:rPr>
        <w:t>скрытые отеки</w:t>
      </w:r>
      <w:r w:rsidRPr="005834CF">
        <w:rPr>
          <w:sz w:val="28"/>
          <w:szCs w:val="28"/>
        </w:rPr>
        <w:t xml:space="preserve"> определяют по массе тела, водному балансу, суточному диурезу.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8635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630559">
        <w:rPr>
          <w:b/>
          <w:sz w:val="28"/>
          <w:szCs w:val="28"/>
        </w:rPr>
        <w:t>Катетер</w:t>
      </w:r>
      <w:r w:rsidRPr="005834CF">
        <w:rPr>
          <w:sz w:val="28"/>
          <w:szCs w:val="28"/>
        </w:rPr>
        <w:t xml:space="preserve"> (греч. </w:t>
      </w:r>
      <w:proofErr w:type="spellStart"/>
      <w:r w:rsidRPr="00630559">
        <w:rPr>
          <w:i/>
          <w:sz w:val="28"/>
          <w:szCs w:val="28"/>
        </w:rPr>
        <w:t>cat</w:t>
      </w:r>
      <w:proofErr w:type="spellEnd"/>
      <w:r w:rsidRPr="00630559">
        <w:rPr>
          <w:i/>
          <w:sz w:val="28"/>
          <w:szCs w:val="28"/>
          <w:lang w:val="en-US"/>
        </w:rPr>
        <w:t>h</w:t>
      </w:r>
      <w:proofErr w:type="spellStart"/>
      <w:r w:rsidRPr="00630559">
        <w:rPr>
          <w:i/>
          <w:sz w:val="28"/>
          <w:szCs w:val="28"/>
        </w:rPr>
        <w:t>eter</w:t>
      </w:r>
      <w:proofErr w:type="spellEnd"/>
      <w:r w:rsidRPr="005834CF">
        <w:rPr>
          <w:sz w:val="28"/>
          <w:szCs w:val="28"/>
        </w:rPr>
        <w:t xml:space="preserve">) — хирургический инструмент для опорожнения полости (кровеносного сосуда, мочевого пузыря). </w:t>
      </w:r>
      <w:r w:rsidRPr="00630559">
        <w:rPr>
          <w:b/>
          <w:sz w:val="28"/>
          <w:szCs w:val="28"/>
        </w:rPr>
        <w:t>Катетеризация</w:t>
      </w:r>
      <w:r w:rsidRPr="005834CF">
        <w:rPr>
          <w:sz w:val="28"/>
          <w:szCs w:val="28"/>
        </w:rPr>
        <w:t xml:space="preserve"> — введение катетера в полый орган.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1B08BD">
        <w:rPr>
          <w:b/>
          <w:sz w:val="28"/>
          <w:szCs w:val="28"/>
        </w:rPr>
        <w:t>Катетеризация мочевого пузыря</w:t>
      </w:r>
      <w:r>
        <w:rPr>
          <w:sz w:val="28"/>
          <w:szCs w:val="28"/>
        </w:rPr>
        <w:t xml:space="preserve"> — выведение мочи с леч</w:t>
      </w:r>
      <w:r w:rsidRPr="005834CF">
        <w:rPr>
          <w:sz w:val="28"/>
          <w:szCs w:val="28"/>
        </w:rPr>
        <w:t xml:space="preserve">ебной и диагностической целью с помощью уретрального катетера. </w:t>
      </w:r>
      <w:r w:rsidRPr="001B08BD">
        <w:rPr>
          <w:b/>
          <w:sz w:val="28"/>
          <w:szCs w:val="28"/>
        </w:rPr>
        <w:t>Уретральный катетер</w:t>
      </w:r>
      <w:r w:rsidRPr="005834CF">
        <w:rPr>
          <w:sz w:val="28"/>
          <w:szCs w:val="28"/>
        </w:rPr>
        <w:t xml:space="preserve"> — дренажная трубка, вводимая через мочеиспускательный канал в мочевой пузырь.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tbl>
      <w:tblPr>
        <w:tblW w:w="8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2"/>
        <w:gridCol w:w="23"/>
        <w:gridCol w:w="7395"/>
      </w:tblGrid>
      <w:tr w:rsidR="008872A6" w:rsidRPr="005834CF" w:rsidTr="00991A6A">
        <w:trPr>
          <w:trHeight w:val="276"/>
        </w:trPr>
        <w:tc>
          <w:tcPr>
            <w:tcW w:w="1402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8872A6" w:rsidRPr="00F149E5" w:rsidRDefault="008872A6" w:rsidP="00991A6A">
            <w:pPr>
              <w:jc w:val="center"/>
            </w:pPr>
            <w:r w:rsidRPr="00F149E5">
              <w:t>Виды уретральных катетеров</w:t>
            </w:r>
          </w:p>
        </w:tc>
        <w:tc>
          <w:tcPr>
            <w:tcW w:w="2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  <w:r w:rsidRPr="005834CF">
              <w:rPr>
                <w:sz w:val="28"/>
                <w:szCs w:val="28"/>
              </w:rPr>
              <w:t xml:space="preserve">катетер </w:t>
            </w:r>
            <w:proofErr w:type="spellStart"/>
            <w:r w:rsidRPr="005834CF">
              <w:rPr>
                <w:sz w:val="28"/>
                <w:szCs w:val="28"/>
              </w:rPr>
              <w:t>Нелатона</w:t>
            </w:r>
            <w:proofErr w:type="spellEnd"/>
            <w:r w:rsidRPr="005834CF">
              <w:rPr>
                <w:sz w:val="28"/>
                <w:szCs w:val="28"/>
              </w:rPr>
              <w:t xml:space="preserve"> — прямой со слепым концом и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овальным отверстием сбоку</w:t>
            </w:r>
          </w:p>
        </w:tc>
      </w:tr>
      <w:tr w:rsidR="008872A6" w:rsidRPr="005834CF" w:rsidTr="00991A6A">
        <w:trPr>
          <w:trHeight w:val="190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47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70" w:right="181"/>
              <w:jc w:val="both"/>
              <w:rPr>
                <w:sz w:val="28"/>
                <w:szCs w:val="28"/>
              </w:rPr>
            </w:pPr>
            <w:r w:rsidRPr="005834CF">
              <w:rPr>
                <w:sz w:val="28"/>
                <w:szCs w:val="28"/>
              </w:rPr>
              <w:t xml:space="preserve">катетер </w:t>
            </w:r>
            <w:proofErr w:type="spellStart"/>
            <w:r w:rsidRPr="005834CF">
              <w:rPr>
                <w:sz w:val="28"/>
                <w:szCs w:val="28"/>
              </w:rPr>
              <w:t>Тиманна</w:t>
            </w:r>
            <w:proofErr w:type="spellEnd"/>
            <w:r w:rsidRPr="005834CF">
              <w:rPr>
                <w:sz w:val="28"/>
                <w:szCs w:val="28"/>
              </w:rPr>
              <w:t xml:space="preserve"> — прямой со слепым концом в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виде изогнутого клюва и овальным отверстием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сбоку</w:t>
            </w:r>
          </w:p>
        </w:tc>
      </w:tr>
      <w:tr w:rsidR="008872A6" w:rsidRPr="005834CF" w:rsidTr="00991A6A">
        <w:trPr>
          <w:trHeight w:val="224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80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41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  <w:r w:rsidRPr="005834CF">
              <w:rPr>
                <w:sz w:val="28"/>
                <w:szCs w:val="28"/>
              </w:rPr>
              <w:t xml:space="preserve">катетер головчатый — </w:t>
            </w:r>
            <w:proofErr w:type="spellStart"/>
            <w:r w:rsidRPr="005834CF">
              <w:rPr>
                <w:sz w:val="28"/>
                <w:szCs w:val="28"/>
              </w:rPr>
              <w:t>Малеко</w:t>
            </w:r>
            <w:proofErr w:type="spellEnd"/>
            <w:r w:rsidRPr="005834CF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 xml:space="preserve">Цецера </w:t>
            </w:r>
            <w:r w:rsidRPr="005834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с большой утолщенной головкой для удерживания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в мочевом пузыре, предназначен для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 xml:space="preserve">продолжительного отведения мочи </w:t>
            </w:r>
            <w:proofErr w:type="spellStart"/>
            <w:r w:rsidRPr="005834CF">
              <w:rPr>
                <w:sz w:val="28"/>
                <w:szCs w:val="28"/>
              </w:rPr>
              <w:t>черезнадлобковый</w:t>
            </w:r>
            <w:proofErr w:type="spellEnd"/>
            <w:r w:rsidRPr="005834CF">
              <w:rPr>
                <w:sz w:val="28"/>
                <w:szCs w:val="28"/>
              </w:rPr>
              <w:t xml:space="preserve"> свищ</w:t>
            </w:r>
          </w:p>
        </w:tc>
      </w:tr>
      <w:tr w:rsidR="008872A6" w:rsidRPr="005834CF" w:rsidTr="00991A6A">
        <w:trPr>
          <w:trHeight w:val="224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13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07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80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53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  <w:r w:rsidRPr="005834CF">
              <w:rPr>
                <w:sz w:val="28"/>
                <w:szCs w:val="28"/>
              </w:rPr>
              <w:t>-</w:t>
            </w:r>
          </w:p>
        </w:tc>
        <w:tc>
          <w:tcPr>
            <w:tcW w:w="739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  <w:r w:rsidRPr="005834CF">
              <w:rPr>
                <w:sz w:val="28"/>
                <w:szCs w:val="28"/>
              </w:rPr>
              <w:t xml:space="preserve">катетер </w:t>
            </w:r>
            <w:proofErr w:type="spellStart"/>
            <w:r w:rsidRPr="005834CF">
              <w:rPr>
                <w:sz w:val="28"/>
                <w:szCs w:val="28"/>
              </w:rPr>
              <w:t>Фолея</w:t>
            </w:r>
            <w:proofErr w:type="spellEnd"/>
            <w:r w:rsidRPr="005834CF">
              <w:rPr>
                <w:sz w:val="28"/>
                <w:szCs w:val="28"/>
              </w:rPr>
              <w:t xml:space="preserve"> — с надувным баллоном для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наполнения стерильной жидкостью (водой или</w:t>
            </w:r>
            <w:r>
              <w:rPr>
                <w:sz w:val="28"/>
                <w:szCs w:val="28"/>
              </w:rPr>
              <w:t xml:space="preserve"> физиологическим раствором),</w:t>
            </w:r>
            <w:r w:rsidRPr="005834CF">
              <w:rPr>
                <w:sz w:val="28"/>
                <w:szCs w:val="28"/>
              </w:rPr>
              <w:t xml:space="preserve"> используют для</w:t>
            </w:r>
            <w:r>
              <w:rPr>
                <w:sz w:val="28"/>
                <w:szCs w:val="28"/>
              </w:rPr>
              <w:t xml:space="preserve"> длительной фиксации в мочевом</w:t>
            </w:r>
            <w:r w:rsidRPr="005834CF">
              <w:rPr>
                <w:sz w:val="28"/>
                <w:szCs w:val="28"/>
              </w:rPr>
              <w:t xml:space="preserve"> пузыре (как</w:t>
            </w:r>
            <w:r>
              <w:rPr>
                <w:sz w:val="28"/>
                <w:szCs w:val="28"/>
              </w:rPr>
              <w:t xml:space="preserve"> </w:t>
            </w:r>
            <w:r w:rsidRPr="005834CF">
              <w:rPr>
                <w:sz w:val="28"/>
                <w:szCs w:val="28"/>
              </w:rPr>
              <w:t>постоянный катетер)</w:t>
            </w:r>
          </w:p>
        </w:tc>
      </w:tr>
      <w:tr w:rsidR="008872A6" w:rsidRPr="005834CF" w:rsidTr="00991A6A">
        <w:trPr>
          <w:trHeight w:val="207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07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213"/>
        </w:trPr>
        <w:tc>
          <w:tcPr>
            <w:tcW w:w="1402" w:type="dxa"/>
            <w:vMerge/>
            <w:tcBorders>
              <w:left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  <w:tr w:rsidR="008872A6" w:rsidRPr="005834CF" w:rsidTr="00991A6A">
        <w:trPr>
          <w:trHeight w:val="184"/>
        </w:trPr>
        <w:tc>
          <w:tcPr>
            <w:tcW w:w="1402" w:type="dxa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72A6" w:rsidRPr="005834CF" w:rsidRDefault="008872A6" w:rsidP="00991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5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872A6" w:rsidRPr="005834CF" w:rsidRDefault="008872A6" w:rsidP="00991A6A">
            <w:pPr>
              <w:ind w:left="195" w:right="180"/>
              <w:jc w:val="both"/>
              <w:rPr>
                <w:sz w:val="28"/>
                <w:szCs w:val="28"/>
              </w:rPr>
            </w:pPr>
          </w:p>
        </w:tc>
      </w:tr>
    </w:tbl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F149E5">
        <w:rPr>
          <w:sz w:val="28"/>
          <w:szCs w:val="28"/>
          <w:u w:val="single"/>
        </w:rPr>
        <w:t>Виды уретральных катетеров по составу материала</w:t>
      </w:r>
      <w:r w:rsidRPr="005834CF">
        <w:rPr>
          <w:sz w:val="28"/>
          <w:szCs w:val="28"/>
        </w:rPr>
        <w:t xml:space="preserve">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мягкие — резиновые и полимерные;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полужесткие — эластические;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жесткие — металлические. </w:t>
      </w:r>
    </w:p>
    <w:p w:rsidR="008872A6" w:rsidRDefault="008872A6" w:rsidP="008872A6">
      <w:pPr>
        <w:ind w:firstLine="709"/>
        <w:jc w:val="both"/>
        <w:rPr>
          <w:b/>
          <w:i/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F149E5">
        <w:rPr>
          <w:b/>
          <w:i/>
          <w:sz w:val="28"/>
          <w:szCs w:val="28"/>
        </w:rPr>
        <w:t>Цели проведения катетеризация мочевого пузыря</w:t>
      </w:r>
      <w:r w:rsidRPr="005834CF">
        <w:rPr>
          <w:sz w:val="28"/>
          <w:szCs w:val="28"/>
        </w:rPr>
        <w:t xml:space="preserve">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опорожнение мочевого пузыря при острой задержке мочи;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• выведение мочи в случае недержания/</w:t>
      </w:r>
      <w:proofErr w:type="spellStart"/>
      <w:r w:rsidRPr="005834CF">
        <w:rPr>
          <w:sz w:val="28"/>
          <w:szCs w:val="28"/>
        </w:rPr>
        <w:t>неудержания</w:t>
      </w:r>
      <w:proofErr w:type="spellEnd"/>
      <w:r w:rsidRPr="005834CF">
        <w:rPr>
          <w:sz w:val="28"/>
          <w:szCs w:val="28"/>
        </w:rPr>
        <w:t xml:space="preserve"> мочи;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промывание мочевого пузыря;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введение лекарственных препаратов;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ретроградное введение контрастного вещества при цистографии;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забор мочи для исследования. </w:t>
      </w:r>
    </w:p>
    <w:p w:rsidR="008872A6" w:rsidRDefault="008872A6" w:rsidP="008872A6">
      <w:pPr>
        <w:ind w:firstLine="709"/>
        <w:jc w:val="both"/>
        <w:rPr>
          <w:b/>
          <w:i/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705317">
        <w:rPr>
          <w:b/>
          <w:i/>
          <w:sz w:val="28"/>
          <w:szCs w:val="28"/>
        </w:rPr>
        <w:t>Потенциальные осложнения при проведении катетеризации</w:t>
      </w:r>
      <w:r w:rsidRPr="005834CF">
        <w:rPr>
          <w:sz w:val="28"/>
          <w:szCs w:val="28"/>
        </w:rPr>
        <w:t xml:space="preserve">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риск инфицирования мочевого пузыря;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</w:t>
      </w:r>
      <w:proofErr w:type="spellStart"/>
      <w:r w:rsidRPr="005834CF">
        <w:rPr>
          <w:sz w:val="28"/>
          <w:szCs w:val="28"/>
        </w:rPr>
        <w:t>травматизация</w:t>
      </w:r>
      <w:proofErr w:type="spellEnd"/>
      <w:r w:rsidRPr="005834CF">
        <w:rPr>
          <w:sz w:val="28"/>
          <w:szCs w:val="28"/>
        </w:rPr>
        <w:t xml:space="preserve"> мочевыводящих путей.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Катетеры вводят дл</w:t>
      </w:r>
      <w:r>
        <w:rPr>
          <w:sz w:val="28"/>
          <w:szCs w:val="28"/>
        </w:rPr>
        <w:t>я временного (ишурия) и постоянного (недержание</w:t>
      </w:r>
      <w:r w:rsidRPr="005834CF">
        <w:rPr>
          <w:sz w:val="28"/>
          <w:szCs w:val="28"/>
        </w:rPr>
        <w:t>/</w:t>
      </w:r>
      <w:proofErr w:type="spellStart"/>
      <w:r w:rsidRPr="005834CF">
        <w:rPr>
          <w:sz w:val="28"/>
          <w:szCs w:val="28"/>
        </w:rPr>
        <w:t>неудержание</w:t>
      </w:r>
      <w:proofErr w:type="spellEnd"/>
      <w:r w:rsidRPr="005834CF">
        <w:rPr>
          <w:sz w:val="28"/>
          <w:szCs w:val="28"/>
        </w:rPr>
        <w:t xml:space="preserve">) применения в зависимости от клинической ситуации.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Глубина введения катетера женщинам с целью опорожнения </w:t>
      </w:r>
      <w:r>
        <w:rPr>
          <w:sz w:val="28"/>
          <w:szCs w:val="28"/>
        </w:rPr>
        <w:t>моч</w:t>
      </w:r>
      <w:r w:rsidRPr="005834CF">
        <w:rPr>
          <w:sz w:val="28"/>
          <w:szCs w:val="28"/>
        </w:rPr>
        <w:t xml:space="preserve">евого пузыря катетером </w:t>
      </w:r>
      <w:proofErr w:type="spellStart"/>
      <w:r w:rsidRPr="005834CF">
        <w:rPr>
          <w:sz w:val="28"/>
          <w:szCs w:val="28"/>
        </w:rPr>
        <w:t>Нелатона</w:t>
      </w:r>
      <w:proofErr w:type="spellEnd"/>
      <w:r w:rsidRPr="005834CF">
        <w:rPr>
          <w:sz w:val="28"/>
          <w:szCs w:val="28"/>
        </w:rPr>
        <w:t xml:space="preserve">, </w:t>
      </w:r>
      <w:proofErr w:type="spellStart"/>
      <w:r w:rsidRPr="005834CF">
        <w:rPr>
          <w:sz w:val="28"/>
          <w:szCs w:val="28"/>
        </w:rPr>
        <w:t>Тиманна</w:t>
      </w:r>
      <w:proofErr w:type="spellEnd"/>
      <w:r w:rsidRPr="005834CF">
        <w:rPr>
          <w:sz w:val="28"/>
          <w:szCs w:val="28"/>
        </w:rPr>
        <w:t xml:space="preserve"> соответствует длине уретры — 4</w:t>
      </w:r>
      <w:r>
        <w:rPr>
          <w:sz w:val="28"/>
          <w:szCs w:val="28"/>
        </w:rPr>
        <w:t>-</w:t>
      </w:r>
      <w:r w:rsidRPr="005834CF">
        <w:rPr>
          <w:sz w:val="28"/>
          <w:szCs w:val="28"/>
        </w:rPr>
        <w:t>6 см. У мужчин длина мочеиспускательного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канала около 18</w:t>
      </w:r>
      <w:r>
        <w:rPr>
          <w:sz w:val="28"/>
          <w:szCs w:val="28"/>
        </w:rPr>
        <w:t>-</w:t>
      </w:r>
      <w:r w:rsidRPr="005834CF">
        <w:rPr>
          <w:sz w:val="28"/>
          <w:szCs w:val="28"/>
        </w:rPr>
        <w:t xml:space="preserve">20 см, катетер вводят до появления мочи. Для </w:t>
      </w:r>
      <w:r>
        <w:rPr>
          <w:sz w:val="28"/>
          <w:szCs w:val="28"/>
        </w:rPr>
        <w:t>длительного</w:t>
      </w:r>
      <w:r w:rsidRPr="005834CF">
        <w:rPr>
          <w:sz w:val="28"/>
          <w:szCs w:val="28"/>
        </w:rPr>
        <w:t xml:space="preserve"> дренирования мочевого пузыря чаще используют </w:t>
      </w:r>
      <w:proofErr w:type="spellStart"/>
      <w:r w:rsidRPr="005834CF">
        <w:rPr>
          <w:sz w:val="28"/>
          <w:szCs w:val="28"/>
        </w:rPr>
        <w:t>самоудерживающийся</w:t>
      </w:r>
      <w:proofErr w:type="spellEnd"/>
      <w:r w:rsidRPr="005834CF">
        <w:rPr>
          <w:sz w:val="28"/>
          <w:szCs w:val="28"/>
        </w:rPr>
        <w:t xml:space="preserve"> катетер </w:t>
      </w:r>
      <w:proofErr w:type="spellStart"/>
      <w:r w:rsidRPr="005834CF">
        <w:rPr>
          <w:sz w:val="28"/>
          <w:szCs w:val="28"/>
        </w:rPr>
        <w:t>Фолея</w:t>
      </w:r>
      <w:proofErr w:type="spellEnd"/>
      <w:r w:rsidRPr="005834CF">
        <w:rPr>
          <w:sz w:val="28"/>
          <w:szCs w:val="28"/>
        </w:rPr>
        <w:t>: женщинам на глубину 10</w:t>
      </w:r>
      <w:r>
        <w:rPr>
          <w:sz w:val="28"/>
          <w:szCs w:val="28"/>
        </w:rPr>
        <w:t>-</w:t>
      </w:r>
      <w:r w:rsidRPr="005834CF">
        <w:rPr>
          <w:sz w:val="28"/>
          <w:szCs w:val="28"/>
        </w:rPr>
        <w:t>15 см, мужчинам — на 20</w:t>
      </w:r>
      <w:r>
        <w:rPr>
          <w:sz w:val="28"/>
          <w:szCs w:val="28"/>
        </w:rPr>
        <w:t>-</w:t>
      </w:r>
      <w:r w:rsidRPr="005834CF">
        <w:rPr>
          <w:sz w:val="28"/>
          <w:szCs w:val="28"/>
        </w:rPr>
        <w:t>2</w:t>
      </w:r>
      <w:r>
        <w:rPr>
          <w:sz w:val="28"/>
          <w:szCs w:val="28"/>
        </w:rPr>
        <w:t>5 см.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Для обработки уретральных катетеров используют </w:t>
      </w:r>
      <w:proofErr w:type="spellStart"/>
      <w:r w:rsidRPr="005834CF">
        <w:rPr>
          <w:sz w:val="28"/>
          <w:szCs w:val="28"/>
        </w:rPr>
        <w:t>лубрикаты</w:t>
      </w:r>
      <w:proofErr w:type="spellEnd"/>
      <w:r w:rsidRPr="005834CF">
        <w:rPr>
          <w:sz w:val="28"/>
          <w:szCs w:val="28"/>
        </w:rPr>
        <w:t xml:space="preserve"> — гели с анестетиком и антисептиком (например, </w:t>
      </w:r>
      <w:proofErr w:type="spellStart"/>
      <w:r w:rsidRPr="005834CF">
        <w:rPr>
          <w:sz w:val="28"/>
          <w:szCs w:val="28"/>
        </w:rPr>
        <w:t>лидохлор</w:t>
      </w:r>
      <w:proofErr w:type="spellEnd"/>
      <w:r w:rsidRPr="005834CF">
        <w:rPr>
          <w:sz w:val="28"/>
          <w:szCs w:val="28"/>
        </w:rPr>
        <w:t xml:space="preserve">).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При введении пациенту постоянного катетера к нему подсоединяют </w:t>
      </w:r>
      <w:r w:rsidRPr="00F124AE">
        <w:rPr>
          <w:b/>
          <w:sz w:val="28"/>
          <w:szCs w:val="28"/>
        </w:rPr>
        <w:t>мочеприемник</w:t>
      </w:r>
      <w:r w:rsidRPr="005834CF">
        <w:rPr>
          <w:sz w:val="28"/>
          <w:szCs w:val="28"/>
        </w:rPr>
        <w:t xml:space="preserve"> — емкость для сбора мочи.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Различают съемные и нес</w:t>
      </w:r>
      <w:r>
        <w:rPr>
          <w:sz w:val="28"/>
          <w:szCs w:val="28"/>
        </w:rPr>
        <w:t>ъем</w:t>
      </w:r>
      <w:r w:rsidRPr="005834CF">
        <w:rPr>
          <w:sz w:val="28"/>
          <w:szCs w:val="28"/>
        </w:rPr>
        <w:t xml:space="preserve">ные мочеприемники: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• несъемные мочеприемники: пластиковая или стеклянная емкости</w:t>
      </w:r>
      <w:r>
        <w:rPr>
          <w:sz w:val="28"/>
          <w:szCs w:val="28"/>
        </w:rPr>
        <w:t>;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• съемные мочепр</w:t>
      </w:r>
      <w:r>
        <w:rPr>
          <w:sz w:val="28"/>
          <w:szCs w:val="28"/>
        </w:rPr>
        <w:t>иемники — это градуированная ем</w:t>
      </w:r>
      <w:r w:rsidRPr="005834CF">
        <w:rPr>
          <w:sz w:val="28"/>
          <w:szCs w:val="28"/>
        </w:rPr>
        <w:t xml:space="preserve">кость разной конструкции с соединительной трубкой для создания дренажной системы (катетер + мочеприемник).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Катетеризация мочевого пузыря — наиболее частая причина развития внутрибольничной инфекции. Катетер увеличивает риск инфицирования мочевых путей. </w:t>
      </w:r>
      <w:r>
        <w:rPr>
          <w:sz w:val="28"/>
          <w:szCs w:val="28"/>
        </w:rPr>
        <w:t>Микроорганизмы</w:t>
      </w:r>
      <w:r w:rsidRPr="005834CF">
        <w:rPr>
          <w:sz w:val="28"/>
          <w:szCs w:val="28"/>
        </w:rPr>
        <w:t xml:space="preserve"> извне могут беспрепятственно проникать вверх по катетеру (ретроградно) уже введенному в мочевой пузырь. Поэтому за постоянным катетером необходим тщательный уход. Дренаж мочевого пузыря проводят только при необходимости в условиях строгой стерильности. Для снижения риска инфицирования мочевыводящих путей целесообразно использовать одноразовые полимерные катетеры. </w:t>
      </w:r>
    </w:p>
    <w:p w:rsidR="008872A6" w:rsidRDefault="008872A6" w:rsidP="008872A6">
      <w:pPr>
        <w:ind w:firstLine="709"/>
        <w:jc w:val="both"/>
        <w:rPr>
          <w:b/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2162D5">
        <w:rPr>
          <w:b/>
          <w:sz w:val="28"/>
          <w:szCs w:val="28"/>
        </w:rPr>
        <w:t>Сестринские вмешательства при ишурии</w:t>
      </w:r>
      <w:r w:rsidRPr="005834CF">
        <w:rPr>
          <w:sz w:val="28"/>
          <w:szCs w:val="28"/>
        </w:rPr>
        <w:t xml:space="preserve"> (после операции или родов — отсутствие привычки мочиться в горизонтальном положении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тела):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• вызвать рефлекс на мочеиспускание: пустить струю воды из крана, переливать жидкость из одно</w:t>
      </w:r>
      <w:r>
        <w:rPr>
          <w:sz w:val="28"/>
          <w:szCs w:val="28"/>
        </w:rPr>
        <w:t>й</w:t>
      </w:r>
      <w:r w:rsidRPr="005834CF">
        <w:rPr>
          <w:sz w:val="28"/>
          <w:szCs w:val="28"/>
        </w:rPr>
        <w:t xml:space="preserve"> емкости в другую, провести орошение наружных половых органов;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lastRenderedPageBreak/>
        <w:t>• при неэффективности этих мероприятий по назначени</w:t>
      </w:r>
      <w:r>
        <w:rPr>
          <w:sz w:val="28"/>
          <w:szCs w:val="28"/>
        </w:rPr>
        <w:t>ю</w:t>
      </w:r>
      <w:r w:rsidRPr="005834CF">
        <w:rPr>
          <w:sz w:val="28"/>
          <w:szCs w:val="28"/>
        </w:rPr>
        <w:t xml:space="preserve"> врача ввести препараты, повышающие тонус мышц или про</w:t>
      </w:r>
      <w:r>
        <w:rPr>
          <w:sz w:val="28"/>
          <w:szCs w:val="28"/>
        </w:rPr>
        <w:t>ве</w:t>
      </w:r>
      <w:r w:rsidRPr="005834CF">
        <w:rPr>
          <w:sz w:val="28"/>
          <w:szCs w:val="28"/>
        </w:rPr>
        <w:t xml:space="preserve">сти катетеризацию мочевого пузыря. </w:t>
      </w:r>
    </w:p>
    <w:p w:rsidR="008872A6" w:rsidRPr="004A159E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4A159E">
        <w:rPr>
          <w:b/>
          <w:i/>
          <w:sz w:val="28"/>
          <w:szCs w:val="28"/>
        </w:rPr>
        <w:t>Острая задержка мочи более 6 часов — показание к катетеризации.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8C7883" w:rsidRDefault="008872A6" w:rsidP="008872A6">
      <w:pPr>
        <w:ind w:firstLine="709"/>
        <w:jc w:val="center"/>
        <w:rPr>
          <w:b/>
          <w:sz w:val="28"/>
          <w:szCs w:val="28"/>
        </w:rPr>
      </w:pPr>
      <w:bookmarkStart w:id="1" w:name="_Toc5278054"/>
      <w:r w:rsidRPr="008C7883">
        <w:rPr>
          <w:b/>
          <w:sz w:val="28"/>
          <w:szCs w:val="28"/>
        </w:rPr>
        <w:t>ПРОВЕДЕНИЕ КАТЕТЕРИЗАЦИИ МОЧЕВОГО ПУЗЫРЯ МЯГКИМ КАТЕТЕРОМ У ЖЕНЩИ</w:t>
      </w:r>
      <w:bookmarkEnd w:id="1"/>
      <w:r>
        <w:rPr>
          <w:b/>
          <w:sz w:val="28"/>
          <w:szCs w:val="28"/>
        </w:rPr>
        <w:t>Н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b/>
          <w:i/>
          <w:sz w:val="28"/>
          <w:szCs w:val="28"/>
        </w:rPr>
        <w:t>Цель:</w:t>
      </w:r>
      <w:r w:rsidRPr="008C7883">
        <w:rPr>
          <w:sz w:val="28"/>
          <w:szCs w:val="28"/>
        </w:rPr>
        <w:t xml:space="preserve"> Вывести мочу из мочевого пузыря пациентки с помощью мягкого резинового катетера.</w:t>
      </w:r>
    </w:p>
    <w:p w:rsidR="008872A6" w:rsidRPr="008C7883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8C7883">
        <w:rPr>
          <w:b/>
          <w:i/>
          <w:sz w:val="28"/>
          <w:szCs w:val="28"/>
        </w:rPr>
        <w:t>Показания: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sz w:val="28"/>
          <w:szCs w:val="28"/>
        </w:rPr>
        <w:t>Острая задержка мочи.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sz w:val="28"/>
          <w:szCs w:val="28"/>
        </w:rPr>
        <w:t>По назначению врача.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b/>
          <w:i/>
          <w:sz w:val="28"/>
          <w:szCs w:val="28"/>
        </w:rPr>
        <w:t>Противопоказания:</w:t>
      </w:r>
      <w:r w:rsidRPr="008C7883">
        <w:rPr>
          <w:sz w:val="28"/>
          <w:szCs w:val="28"/>
        </w:rPr>
        <w:t xml:space="preserve"> Повреждение уретры или др., которые устанавливаются в процессе обследования пациента врачом и медицинской сестрой.</w:t>
      </w:r>
    </w:p>
    <w:p w:rsidR="008872A6" w:rsidRPr="008C7883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8C7883">
        <w:rPr>
          <w:b/>
          <w:i/>
          <w:sz w:val="28"/>
          <w:szCs w:val="28"/>
        </w:rPr>
        <w:t>Оснащение: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Стерильный катетер в стерильном лотке.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Стерильные салфетки и ватные тампоны.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Емкость для отработанного материала.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Стерильные перчатки (2 пары).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Стерильный глицерин или вода.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 xml:space="preserve">Стерильный </w:t>
      </w:r>
      <w:proofErr w:type="spellStart"/>
      <w:r w:rsidRPr="008C7883">
        <w:rPr>
          <w:sz w:val="28"/>
          <w:szCs w:val="28"/>
        </w:rPr>
        <w:t>фурациллин</w:t>
      </w:r>
      <w:proofErr w:type="spellEnd"/>
      <w:r w:rsidRPr="008C7883">
        <w:rPr>
          <w:sz w:val="28"/>
          <w:szCs w:val="28"/>
        </w:rPr>
        <w:t>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Емкости с дезинфицирующим раствором.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99153B">
        <w:rPr>
          <w:b/>
          <w:i/>
          <w:sz w:val="28"/>
          <w:szCs w:val="28"/>
        </w:rPr>
        <w:t>Возможные проблемы пациента:</w:t>
      </w:r>
      <w:r w:rsidRPr="008C7883">
        <w:rPr>
          <w:sz w:val="28"/>
          <w:szCs w:val="28"/>
        </w:rPr>
        <w:t xml:space="preserve"> Необоснованный отказ.</w:t>
      </w:r>
    </w:p>
    <w:p w:rsidR="008872A6" w:rsidRPr="0099153B" w:rsidRDefault="008872A6" w:rsidP="008872A6">
      <w:pPr>
        <w:ind w:firstLine="709"/>
        <w:jc w:val="center"/>
        <w:rPr>
          <w:b/>
          <w:i/>
          <w:sz w:val="28"/>
          <w:szCs w:val="28"/>
        </w:rPr>
      </w:pPr>
      <w:r w:rsidRPr="0099153B">
        <w:rPr>
          <w:b/>
          <w:i/>
          <w:sz w:val="28"/>
          <w:szCs w:val="28"/>
        </w:rPr>
        <w:t xml:space="preserve">Последовательность действий м/с </w:t>
      </w:r>
      <w:proofErr w:type="gramStart"/>
      <w:r w:rsidRPr="0099153B">
        <w:rPr>
          <w:b/>
          <w:i/>
          <w:sz w:val="28"/>
          <w:szCs w:val="28"/>
        </w:rPr>
        <w:t>с</w:t>
      </w:r>
      <w:proofErr w:type="gramEnd"/>
      <w:r w:rsidRPr="0099153B">
        <w:rPr>
          <w:b/>
          <w:i/>
          <w:sz w:val="28"/>
          <w:szCs w:val="28"/>
        </w:rPr>
        <w:t xml:space="preserve"> обеспечением безопасности окружающей среды: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Информируйте пациентку о предстоящей манипуляции и ходе ее выполнения.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Попросите пациентку тщательно подмыться до процедуры с использованием мыла.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Придайте пациентке удобное положение "полусидя" с разведенными бедрами.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Подстелите под таз пациентки клеенку, поверх которой положите пеленку.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Вымойте руки, наденьте перчатки.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Разведите большие и малые половые губы первым и вторым пальцами правой руки.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C7883">
        <w:rPr>
          <w:sz w:val="28"/>
          <w:szCs w:val="28"/>
        </w:rPr>
        <w:t>Обработайте салфетками, смоченными в антисептическом растворе большие, затем малые половые губы, затем 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Закрывайте влагалище и анальное отверстие ватным тампоном (при необходимости).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Смените перчатки.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Вскройте упаковку с катетером.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Возьмите катетер первым и вторым пальцами правой руки, отступив от кончика на 3-</w:t>
      </w:r>
      <w:smartTag w:uri="urn:schemas-microsoft-com:office:smarttags" w:element="metricconverter">
        <w:smartTagPr>
          <w:attr w:name="ProductID" w:val="4 см"/>
        </w:smartTagPr>
        <w:r w:rsidRPr="008C7883">
          <w:rPr>
            <w:sz w:val="28"/>
            <w:szCs w:val="28"/>
          </w:rPr>
          <w:t>4 см</w:t>
        </w:r>
      </w:smartTag>
      <w:r w:rsidRPr="008C7883">
        <w:rPr>
          <w:sz w:val="28"/>
          <w:szCs w:val="28"/>
        </w:rPr>
        <w:t>., свободный конец зажмите 4-5 пальцами этой же руки.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Смажьте конец катетера стерильным глицерином.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Разведите малые и большие половые губы пальцами левой руки, обнажите отверстие мочеиспускательного канала.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Введите катетер в отверстие на глубину 3-</w:t>
      </w:r>
      <w:smartTag w:uri="urn:schemas-microsoft-com:office:smarttags" w:element="metricconverter">
        <w:smartTagPr>
          <w:attr w:name="ProductID" w:val="4 см"/>
        </w:smartTagPr>
        <w:r w:rsidRPr="008C7883">
          <w:rPr>
            <w:sz w:val="28"/>
            <w:szCs w:val="28"/>
          </w:rPr>
          <w:t>4 см</w:t>
        </w:r>
      </w:smartTag>
      <w:r w:rsidRPr="008C7883">
        <w:rPr>
          <w:sz w:val="28"/>
          <w:szCs w:val="28"/>
        </w:rPr>
        <w:t>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Опустите свободный конец катетера в емкость для сбора мочи.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Извлеките катетер, после выведения мочи, и погрузите его в дезинфицирующий раствор.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Уберите емкость с м</w:t>
      </w:r>
      <w:r>
        <w:rPr>
          <w:sz w:val="28"/>
          <w:szCs w:val="28"/>
        </w:rPr>
        <w:t>очой</w:t>
      </w:r>
      <w:r w:rsidRPr="008C7883">
        <w:rPr>
          <w:sz w:val="28"/>
          <w:szCs w:val="28"/>
        </w:rPr>
        <w:t xml:space="preserve"> и остальные предметы.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Снимите перчатки, вымойте руки.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883">
        <w:rPr>
          <w:sz w:val="28"/>
          <w:szCs w:val="28"/>
        </w:rPr>
        <w:t>Уложите пациентку удобно.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Документируйте выполненную процедуру.</w:t>
      </w:r>
    </w:p>
    <w:p w:rsidR="008872A6" w:rsidRPr="0099153B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99153B">
        <w:rPr>
          <w:b/>
          <w:i/>
          <w:sz w:val="28"/>
          <w:szCs w:val="28"/>
        </w:rPr>
        <w:t>Оценка достигнутых результатов: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sz w:val="28"/>
          <w:szCs w:val="28"/>
        </w:rPr>
        <w:t>Моча выпущена.</w:t>
      </w:r>
    </w:p>
    <w:p w:rsidR="008872A6" w:rsidRPr="008C7883" w:rsidRDefault="008872A6" w:rsidP="008872A6">
      <w:pPr>
        <w:ind w:firstLine="709"/>
        <w:jc w:val="both"/>
        <w:rPr>
          <w:sz w:val="28"/>
          <w:szCs w:val="28"/>
        </w:rPr>
      </w:pPr>
      <w:r w:rsidRPr="008C7883">
        <w:rPr>
          <w:sz w:val="28"/>
          <w:szCs w:val="28"/>
        </w:rPr>
        <w:t>Пациентка не отмечала неблагоприятных физических ощущений. Эмоции адекватные.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C02F9B" w:rsidRDefault="008872A6" w:rsidP="008872A6">
      <w:pPr>
        <w:ind w:firstLine="709"/>
        <w:jc w:val="center"/>
        <w:rPr>
          <w:b/>
          <w:sz w:val="28"/>
          <w:szCs w:val="28"/>
        </w:rPr>
      </w:pPr>
      <w:r w:rsidRPr="00C02F9B">
        <w:rPr>
          <w:b/>
          <w:sz w:val="28"/>
          <w:szCs w:val="28"/>
        </w:rPr>
        <w:t>Уход за постоянным катетером: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C02F9B">
        <w:rPr>
          <w:b/>
          <w:i/>
          <w:sz w:val="28"/>
          <w:szCs w:val="28"/>
        </w:rPr>
        <w:t>Приготовить:</w:t>
      </w:r>
      <w:r w:rsidRPr="005834CF">
        <w:rPr>
          <w:sz w:val="28"/>
          <w:szCs w:val="28"/>
        </w:rPr>
        <w:t xml:space="preserve"> антисептик, мыльный раствор, судно, салфетки в упаковке, контейнер с </w:t>
      </w:r>
      <w:proofErr w:type="spellStart"/>
      <w:r w:rsidRPr="005834CF">
        <w:rPr>
          <w:sz w:val="28"/>
          <w:szCs w:val="28"/>
        </w:rPr>
        <w:t>дезинфектантом</w:t>
      </w:r>
      <w:proofErr w:type="spellEnd"/>
      <w:r w:rsidRPr="005834CF">
        <w:rPr>
          <w:sz w:val="28"/>
          <w:szCs w:val="28"/>
        </w:rPr>
        <w:t xml:space="preserve">. </w:t>
      </w:r>
    </w:p>
    <w:p w:rsidR="008872A6" w:rsidRPr="00C02F9B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C02F9B">
        <w:rPr>
          <w:b/>
          <w:i/>
          <w:sz w:val="28"/>
          <w:szCs w:val="28"/>
        </w:rPr>
        <w:t xml:space="preserve">Последовательность действий: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1. Вымыть и осушить руки.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2. Надеть перчатки.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3. Провести гигиену наружных половых органов.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4. Обработать перчатки кожным антисептиком.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34C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5834CF">
        <w:rPr>
          <w:sz w:val="28"/>
          <w:szCs w:val="28"/>
        </w:rPr>
        <w:t xml:space="preserve">мочить салфетки мыльным раствором.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34CF">
        <w:rPr>
          <w:sz w:val="28"/>
          <w:szCs w:val="28"/>
        </w:rPr>
        <w:t xml:space="preserve">. Обработать наружную часть катетера.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7. Смыть водой, высушить.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8. Обработать наружную часть катетера антисептиком.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9. Оценить состояние кожи на возможное инфицирование: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• гиперемия,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отечность,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lastRenderedPageBreak/>
        <w:t xml:space="preserve">• отделяемое.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10. Осмотреть уретральную область на состояние дренажной системы (</w:t>
      </w:r>
      <w:proofErr w:type="spellStart"/>
      <w:r w:rsidRPr="005834CF">
        <w:rPr>
          <w:sz w:val="28"/>
          <w:szCs w:val="28"/>
        </w:rPr>
        <w:t>катетер+мочеприемник</w:t>
      </w:r>
      <w:proofErr w:type="spellEnd"/>
      <w:r w:rsidRPr="005834CF">
        <w:rPr>
          <w:sz w:val="28"/>
          <w:szCs w:val="28"/>
        </w:rPr>
        <w:t xml:space="preserve">): наличие оттока мочи, проходимость дренажных трубок.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11. Снять перчатки, вымыть, осушить руки.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13. Документировать выполнение процедуры.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Провести обеззараживание перчаток, перевязочного материала после выполнения процедуры.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C02F9B" w:rsidRDefault="008872A6" w:rsidP="008872A6">
      <w:pPr>
        <w:ind w:firstLine="709"/>
        <w:jc w:val="both"/>
        <w:rPr>
          <w:b/>
          <w:sz w:val="28"/>
          <w:szCs w:val="28"/>
        </w:rPr>
      </w:pPr>
      <w:r w:rsidRPr="00C02F9B">
        <w:rPr>
          <w:b/>
          <w:sz w:val="28"/>
          <w:szCs w:val="28"/>
        </w:rPr>
        <w:t xml:space="preserve">Рекомендации для медсестры: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4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При постоянном дренировании мочевого пузыря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соблюдать правила асептики: проводить обработку мыльным раствором не менее 2-х раз в день, антисептиком —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>ежедневно.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2. Фиксировать мочеприемник лейкопластырем на бедре пациента или к кровати.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3. Контролировать отток мочи по дренажной системе.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Воспалительные процессы мочевыделительной системы и </w:t>
      </w:r>
      <w:proofErr w:type="spellStart"/>
      <w:r w:rsidRPr="005834CF">
        <w:rPr>
          <w:sz w:val="28"/>
          <w:szCs w:val="28"/>
        </w:rPr>
        <w:t>трансуретральные</w:t>
      </w:r>
      <w:proofErr w:type="spellEnd"/>
      <w:r w:rsidRPr="005834CF">
        <w:rPr>
          <w:sz w:val="28"/>
          <w:szCs w:val="28"/>
        </w:rPr>
        <w:t xml:space="preserve"> вмешательства требуют динамического наблюдения за пациентами урологического профиля и процедуры промывания мочевого пузыря.</w:t>
      </w:r>
    </w:p>
    <w:p w:rsidR="008872A6" w:rsidRPr="00D618BC" w:rsidRDefault="008872A6" w:rsidP="008872A6">
      <w:pPr>
        <w:ind w:firstLine="709"/>
        <w:jc w:val="both"/>
        <w:rPr>
          <w:b/>
          <w:i/>
          <w:sz w:val="28"/>
          <w:szCs w:val="28"/>
        </w:rPr>
      </w:pPr>
      <w:r w:rsidRPr="00394724">
        <w:rPr>
          <w:b/>
          <w:i/>
          <w:sz w:val="28"/>
          <w:szCs w:val="28"/>
        </w:rPr>
        <w:t>Ирригация (промывание) мочевого пузыря</w:t>
      </w:r>
      <w:r w:rsidRPr="005834CF">
        <w:rPr>
          <w:sz w:val="28"/>
          <w:szCs w:val="28"/>
        </w:rPr>
        <w:t xml:space="preserve"> — зависимое сестринское </w:t>
      </w:r>
      <w:r>
        <w:rPr>
          <w:sz w:val="28"/>
          <w:szCs w:val="28"/>
        </w:rPr>
        <w:t>в</w:t>
      </w:r>
      <w:r w:rsidRPr="005834CF">
        <w:rPr>
          <w:sz w:val="28"/>
          <w:szCs w:val="28"/>
        </w:rPr>
        <w:t>мешательство. Методика промывания включает мероприятия личной гигиены промежности, катетеризацию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с полным опорожнением мочевого пузыря и дробным струйным введением антисептика шприцем Жане. В качестве ирригационных растворов используют </w:t>
      </w:r>
      <w:proofErr w:type="spellStart"/>
      <w:r w:rsidRPr="005834CF">
        <w:rPr>
          <w:sz w:val="28"/>
          <w:szCs w:val="28"/>
        </w:rPr>
        <w:t>фурацилин</w:t>
      </w:r>
      <w:proofErr w:type="spellEnd"/>
      <w:r w:rsidRPr="005834CF">
        <w:rPr>
          <w:sz w:val="28"/>
          <w:szCs w:val="28"/>
        </w:rPr>
        <w:t xml:space="preserve">, </w:t>
      </w:r>
      <w:proofErr w:type="gramStart"/>
      <w:r w:rsidRPr="005834CF">
        <w:rPr>
          <w:sz w:val="28"/>
          <w:szCs w:val="28"/>
        </w:rPr>
        <w:t>водный</w:t>
      </w:r>
      <w:proofErr w:type="gramEnd"/>
      <w:r w:rsidRPr="005834CF">
        <w:rPr>
          <w:sz w:val="28"/>
          <w:szCs w:val="28"/>
        </w:rPr>
        <w:t xml:space="preserve"> </w:t>
      </w:r>
      <w:proofErr w:type="spellStart"/>
      <w:r w:rsidRPr="005834CF">
        <w:rPr>
          <w:sz w:val="28"/>
          <w:szCs w:val="28"/>
        </w:rPr>
        <w:t>хлоргексидин</w:t>
      </w:r>
      <w:proofErr w:type="spellEnd"/>
      <w:r w:rsidRPr="005834CF">
        <w:rPr>
          <w:sz w:val="28"/>
          <w:szCs w:val="28"/>
        </w:rPr>
        <w:t xml:space="preserve"> </w:t>
      </w:r>
      <w:proofErr w:type="spellStart"/>
      <w:r w:rsidRPr="005834CF">
        <w:rPr>
          <w:sz w:val="28"/>
          <w:szCs w:val="28"/>
        </w:rPr>
        <w:t>биглюконат</w:t>
      </w:r>
      <w:proofErr w:type="spellEnd"/>
      <w:r w:rsidRPr="005834CF">
        <w:rPr>
          <w:sz w:val="28"/>
          <w:szCs w:val="28"/>
        </w:rPr>
        <w:t xml:space="preserve">. Обратный ток промывной жидкости происходит самостоятельно в момент разъединения шприца и катетера. Кратность промываний определяет прозрачность ирригационного раствора. Процедуру проводят в условиях строгой асептики. </w:t>
      </w:r>
      <w:r w:rsidRPr="00D618BC">
        <w:rPr>
          <w:b/>
          <w:i/>
          <w:sz w:val="28"/>
          <w:szCs w:val="28"/>
        </w:rPr>
        <w:t>Исключают контакт дистального конца уретрального катетера и судна!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ГЛОССАРИЙ ТЕРМИНОВ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A7547A">
        <w:rPr>
          <w:b/>
          <w:sz w:val="28"/>
          <w:szCs w:val="28"/>
        </w:rPr>
        <w:t>Ирригация</w:t>
      </w:r>
      <w:r w:rsidRPr="005834CF">
        <w:rPr>
          <w:sz w:val="28"/>
          <w:szCs w:val="28"/>
        </w:rPr>
        <w:t xml:space="preserve"> (орошение, промывание) — процедура длительного промывания струей жидкости.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A7547A">
        <w:rPr>
          <w:b/>
          <w:sz w:val="28"/>
          <w:szCs w:val="28"/>
        </w:rPr>
        <w:t>Лубрикант</w:t>
      </w:r>
      <w:proofErr w:type="spellEnd"/>
      <w:r w:rsidRPr="005834CF">
        <w:rPr>
          <w:sz w:val="28"/>
          <w:szCs w:val="28"/>
        </w:rPr>
        <w:t xml:space="preserve"> — гель для местного применения.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A7547A">
        <w:rPr>
          <w:b/>
          <w:sz w:val="28"/>
          <w:szCs w:val="28"/>
        </w:rPr>
        <w:t>Недержание мочи</w:t>
      </w:r>
      <w:r>
        <w:rPr>
          <w:sz w:val="28"/>
          <w:szCs w:val="28"/>
        </w:rPr>
        <w:t xml:space="preserve"> —</w:t>
      </w:r>
      <w:r w:rsidRPr="005834CF">
        <w:rPr>
          <w:sz w:val="28"/>
          <w:szCs w:val="28"/>
        </w:rPr>
        <w:t xml:space="preserve"> непроизвольное выделение мочи из мочеиспускательного канала без позывов на мочеиспускание.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A7547A">
        <w:rPr>
          <w:b/>
          <w:sz w:val="28"/>
          <w:szCs w:val="28"/>
        </w:rPr>
        <w:t>Неудержание</w:t>
      </w:r>
      <w:proofErr w:type="spellEnd"/>
      <w:r w:rsidRPr="00A7547A">
        <w:rPr>
          <w:b/>
          <w:sz w:val="28"/>
          <w:szCs w:val="28"/>
        </w:rPr>
        <w:t xml:space="preserve"> мочи</w:t>
      </w:r>
      <w:r w:rsidRPr="005834CF">
        <w:rPr>
          <w:sz w:val="28"/>
          <w:szCs w:val="28"/>
        </w:rPr>
        <w:t xml:space="preserve"> — непроизвольное выделение небольших количеств мочи из мочеиспускательного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канала при физическом напряжении, кашле, напряжении мышц брюшного пресса.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proofErr w:type="spellStart"/>
      <w:r w:rsidRPr="00A7547A">
        <w:rPr>
          <w:b/>
          <w:sz w:val="28"/>
          <w:szCs w:val="28"/>
        </w:rPr>
        <w:t>Энурез</w:t>
      </w:r>
      <w:proofErr w:type="spellEnd"/>
      <w:r w:rsidRPr="005834CF">
        <w:rPr>
          <w:sz w:val="28"/>
          <w:szCs w:val="28"/>
        </w:rPr>
        <w:t xml:space="preserve"> — ночное непроизвольное мочеиспускание. 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РЕЗЮМЕ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Катетеризация мочевого пузыря — процедура введения катетера через уретру в мочевой пузырь с целью удаления мочи при обструкции мочевыводящих путей, задержке мочи в мочевом пузыре, лабораторной диагностики мочи на стерильность (микрофлору), введении </w:t>
      </w:r>
      <w:proofErr w:type="spellStart"/>
      <w:r w:rsidRPr="005834CF">
        <w:rPr>
          <w:sz w:val="28"/>
          <w:szCs w:val="28"/>
        </w:rPr>
        <w:t>рентген</w:t>
      </w:r>
      <w:r>
        <w:rPr>
          <w:sz w:val="28"/>
          <w:szCs w:val="28"/>
        </w:rPr>
        <w:t>о</w:t>
      </w:r>
      <w:r w:rsidRPr="005834CF">
        <w:rPr>
          <w:sz w:val="28"/>
          <w:szCs w:val="28"/>
        </w:rPr>
        <w:t>контрастных</w:t>
      </w:r>
      <w:proofErr w:type="spellEnd"/>
      <w:r w:rsidRPr="005834CF">
        <w:rPr>
          <w:sz w:val="28"/>
          <w:szCs w:val="28"/>
        </w:rPr>
        <w:t xml:space="preserve"> препаратов при инструментальном исследовании пациента, ирригации мочевого пузыря, медикаментозного лечения.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Все процедуры на мочевом пузыре требуют хирургической асептики, поскольку моча в нем стерильна. Процедуры, связанные с манипуляциями у входа в мочеиспускательный канал, требуют медицинской асептики. Эта область</w:t>
      </w:r>
      <w:r>
        <w:rPr>
          <w:sz w:val="28"/>
          <w:szCs w:val="28"/>
        </w:rPr>
        <w:t xml:space="preserve"> </w:t>
      </w:r>
      <w:r w:rsidRPr="005834CF">
        <w:rPr>
          <w:sz w:val="28"/>
          <w:szCs w:val="28"/>
        </w:rPr>
        <w:t xml:space="preserve">должна быть чистой, а не стерильной.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Катетер увеличивает риск инфицирования мочевыводящих путей, поскольку бактерии беспрепятственно проникают извне в мочевой пузырь при введении. </w:t>
      </w:r>
    </w:p>
    <w:p w:rsidR="008872A6" w:rsidRPr="003004D5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Катетеризация — наиболее частая причина внутрибольничной инфекции, поэтому по возможности её необходимо избегать.</w:t>
      </w: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Студент должен знать: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+ виды катетеров;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+ цели катетеризации мочевого пузыря, противопоказания и возможные осложнения;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+ виды съемных мочеприемников.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Студент должен уметь: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+ провести катетеризацию мочевого пузыря мягким катетером у женщин и мужчин;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>+ осуществлять уход за постоянным катетером;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  <w:r w:rsidRPr="005834CF">
        <w:rPr>
          <w:sz w:val="28"/>
          <w:szCs w:val="28"/>
        </w:rPr>
        <w:t xml:space="preserve">+ обучить пациента и его семью уходу за катетером и мочеприемником; </w:t>
      </w:r>
    </w:p>
    <w:p w:rsidR="008872A6" w:rsidRPr="005834CF" w:rsidRDefault="008872A6" w:rsidP="008872A6">
      <w:pPr>
        <w:ind w:firstLine="709"/>
        <w:jc w:val="both"/>
        <w:rPr>
          <w:sz w:val="28"/>
          <w:szCs w:val="28"/>
        </w:rPr>
      </w:pPr>
    </w:p>
    <w:p w:rsidR="008872A6" w:rsidRPr="003004D5" w:rsidRDefault="008872A6" w:rsidP="008872A6">
      <w:pPr>
        <w:ind w:firstLine="709"/>
        <w:jc w:val="both"/>
        <w:rPr>
          <w:sz w:val="28"/>
          <w:szCs w:val="28"/>
        </w:rPr>
      </w:pPr>
    </w:p>
    <w:p w:rsidR="005273CC" w:rsidRDefault="005273CC"/>
    <w:sectPr w:rsidR="005273CC" w:rsidSect="00E103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701" w:header="720" w:footer="720" w:gutter="0"/>
      <w:cols w:space="143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8D" w:rsidRDefault="008872A6" w:rsidP="005B17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78D" w:rsidRDefault="008872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8D" w:rsidRDefault="008872A6" w:rsidP="005B17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B178D" w:rsidRDefault="008872A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3C" w:rsidRDefault="008872A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3C" w:rsidRDefault="008872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3C" w:rsidRDefault="008872A6" w:rsidP="0013223C">
    <w:pPr>
      <w:pStyle w:val="a6"/>
    </w:pPr>
    <w:r>
      <w:t xml:space="preserve">Кулешова Л.И., </w:t>
    </w:r>
    <w:proofErr w:type="spellStart"/>
    <w:r>
      <w:t>Пустоветова</w:t>
    </w:r>
    <w:proofErr w:type="spellEnd"/>
    <w:r>
      <w:t xml:space="preserve"> Е.В.  Основы сестринского дела: теория и практика. – </w:t>
    </w:r>
    <w:proofErr w:type="spellStart"/>
    <w:r>
      <w:t>Ростон</w:t>
    </w:r>
    <w:proofErr w:type="spellEnd"/>
    <w:r>
      <w:t xml:space="preserve"> </w:t>
    </w:r>
    <w:proofErr w:type="spellStart"/>
    <w:r>
      <w:t>н</w:t>
    </w:r>
    <w:proofErr w:type="spellEnd"/>
    <w:proofErr w:type="gramStart"/>
    <w:r>
      <w:t>/Д</w:t>
    </w:r>
    <w:proofErr w:type="gramEnd"/>
    <w:r>
      <w:t>: Феникс, 2016</w:t>
    </w:r>
  </w:p>
  <w:p w:rsidR="0013223C" w:rsidRDefault="008872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3C" w:rsidRDefault="008872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2A6"/>
    <w:rsid w:val="000144F8"/>
    <w:rsid w:val="00016579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00759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6EE6"/>
    <w:rsid w:val="00537216"/>
    <w:rsid w:val="00544AA1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15158"/>
    <w:rsid w:val="00830AF4"/>
    <w:rsid w:val="008462FA"/>
    <w:rsid w:val="008660E1"/>
    <w:rsid w:val="00870853"/>
    <w:rsid w:val="00872975"/>
    <w:rsid w:val="00876B87"/>
    <w:rsid w:val="0088568D"/>
    <w:rsid w:val="008872A6"/>
    <w:rsid w:val="008A6975"/>
    <w:rsid w:val="008A6E49"/>
    <w:rsid w:val="008C0FCE"/>
    <w:rsid w:val="008C1072"/>
    <w:rsid w:val="008C6F5F"/>
    <w:rsid w:val="008E304D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0D70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B226E"/>
    <w:rsid w:val="00EC228B"/>
    <w:rsid w:val="00ED402F"/>
    <w:rsid w:val="00ED46CC"/>
    <w:rsid w:val="00ED6D9E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2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72A6"/>
  </w:style>
  <w:style w:type="paragraph" w:styleId="a6">
    <w:name w:val="header"/>
    <w:basedOn w:val="a"/>
    <w:link w:val="a7"/>
    <w:rsid w:val="00887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72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11731</Characters>
  <Application>Microsoft Office Word</Application>
  <DocSecurity>0</DocSecurity>
  <Lines>97</Lines>
  <Paragraphs>27</Paragraphs>
  <ScaleCrop>false</ScaleCrop>
  <Company>Hewlett-Packard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Пылина</dc:creator>
  <cp:lastModifiedBy>Ирина Пылина</cp:lastModifiedBy>
  <cp:revision>2</cp:revision>
  <dcterms:created xsi:type="dcterms:W3CDTF">2021-07-01T14:56:00Z</dcterms:created>
  <dcterms:modified xsi:type="dcterms:W3CDTF">2021-07-01T14:56:00Z</dcterms:modified>
</cp:coreProperties>
</file>